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D9" w:rsidRDefault="00224671" w:rsidP="00EE28C4">
      <w:pPr>
        <w:spacing w:after="0" w:line="240" w:lineRule="auto"/>
        <w:rPr>
          <w:rFonts w:ascii="Arial Black" w:hAnsi="Arial Black"/>
          <w:b/>
          <w:noProof/>
          <w:sz w:val="52"/>
          <w:szCs w:val="52"/>
        </w:rPr>
      </w:pPr>
      <w:r w:rsidRPr="00224671">
        <w:rPr>
          <w:rFonts w:ascii="Arial Black" w:hAnsi="Arial Black"/>
          <w:noProof/>
          <w:color w:val="006666"/>
          <w:sz w:val="52"/>
          <w:szCs w:val="52"/>
          <w:lang w:eastAsia="ru-RU"/>
        </w:rPr>
        <w:pict>
          <v:rect id="Прямоугольник 1" o:spid="_x0000_s1026" style="position:absolute;margin-left:245.25pt;margin-top:21.8pt;width:315.75pt;height:106.5pt;z-index:-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" fillcolor="#bfbfbf" stroked="f" strokeweight="2pt"/>
        </w:pict>
      </w:r>
    </w:p>
    <w:p w:rsidR="00EE28C4" w:rsidRPr="00F30BD9" w:rsidRDefault="002B136A" w:rsidP="009376BD">
      <w:pPr>
        <w:spacing w:after="0" w:line="240" w:lineRule="auto"/>
        <w:rPr>
          <w:rFonts w:ascii="Segoe UI" w:hAnsi="Segoe UI" w:cs="Segoe UI"/>
          <w:noProof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77470</wp:posOffset>
            </wp:positionV>
            <wp:extent cx="2968625" cy="835025"/>
            <wp:effectExtent l="19050" t="0" r="3175" b="0"/>
            <wp:wrapThrough wrapText="bothSides">
              <wp:wrapPolygon edited="0">
                <wp:start x="2356" y="0"/>
                <wp:lineTo x="1525" y="493"/>
                <wp:lineTo x="-139" y="5913"/>
                <wp:lineTo x="0" y="15769"/>
                <wp:lineTo x="1525" y="21189"/>
                <wp:lineTo x="1802" y="21189"/>
                <wp:lineTo x="14138" y="21189"/>
                <wp:lineTo x="16356" y="19218"/>
                <wp:lineTo x="16772" y="18233"/>
                <wp:lineTo x="15940" y="15769"/>
                <wp:lineTo x="17188" y="15769"/>
                <wp:lineTo x="21346" y="9856"/>
                <wp:lineTo x="21346" y="7884"/>
                <wp:lineTo x="21623" y="5421"/>
                <wp:lineTo x="21623" y="3942"/>
                <wp:lineTo x="3742" y="0"/>
                <wp:lineTo x="2356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8C4" w:rsidRPr="001247E6">
        <w:rPr>
          <w:rFonts w:ascii="Segoe UI" w:hAnsi="Segoe UI" w:cs="Segoe UI"/>
          <w:noProof/>
          <w:color w:val="A6A6A6"/>
          <w:sz w:val="52"/>
          <w:szCs w:val="52"/>
        </w:rPr>
        <w:t>Учебный центр</w:t>
      </w:r>
    </w:p>
    <w:p w:rsidR="00EE28C4" w:rsidRPr="00F30BD9" w:rsidRDefault="00365375" w:rsidP="00365375">
      <w:pPr>
        <w:spacing w:after="0" w:line="240" w:lineRule="auto"/>
        <w:rPr>
          <w:rFonts w:ascii="Arial Black" w:hAnsi="Arial Black"/>
          <w:noProof/>
          <w:sz w:val="52"/>
          <w:szCs w:val="52"/>
        </w:rPr>
      </w:pPr>
      <w:r w:rsidRPr="005003FD">
        <w:rPr>
          <w:rFonts w:ascii="Segoe UI" w:hAnsi="Segoe UI" w:cs="Segoe UI"/>
          <w:noProof/>
          <w:color w:val="A6A6A6"/>
          <w:sz w:val="52"/>
          <w:szCs w:val="52"/>
        </w:rPr>
        <w:t xml:space="preserve">     </w:t>
      </w:r>
      <w:r w:rsidR="00EE28C4" w:rsidRPr="001247E6">
        <w:rPr>
          <w:rFonts w:ascii="Segoe UI" w:hAnsi="Segoe UI" w:cs="Segoe UI"/>
          <w:noProof/>
          <w:color w:val="A6A6A6"/>
          <w:sz w:val="52"/>
          <w:szCs w:val="52"/>
        </w:rPr>
        <w:t>46-46-50</w:t>
      </w:r>
    </w:p>
    <w:p w:rsidR="00EE28C4" w:rsidRPr="00A5718A" w:rsidRDefault="00EE28C4">
      <w:pPr>
        <w:rPr>
          <w:sz w:val="16"/>
          <w:szCs w:val="16"/>
        </w:rPr>
      </w:pPr>
    </w:p>
    <w:p w:rsidR="00EE28C4" w:rsidRDefault="00224671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5.25pt;margin-top:10.35pt;width:303.75pt;height:100.85pt;z-index:251660800;mso-width-relative:margin;mso-height-relative:margin" stroked="f">
            <v:textbox style="mso-next-textbox:#_x0000_s1030">
              <w:txbxContent>
                <w:p w:rsidR="00181BD6" w:rsidRDefault="00365375" w:rsidP="00432812">
                  <w:pPr>
                    <w:spacing w:before="240" w:after="0" w:line="240" w:lineRule="auto"/>
                    <w:jc w:val="center"/>
                    <w:rPr>
                      <w:rFonts w:ascii="Segoe UI" w:hAnsi="Segoe UI" w:cs="Segoe UI"/>
                      <w:noProof/>
                      <w:color w:val="A6A6A6"/>
                      <w:sz w:val="42"/>
                      <w:szCs w:val="42"/>
                    </w:rPr>
                  </w:pPr>
                  <w:r w:rsidRPr="00432812">
                    <w:rPr>
                      <w:rFonts w:ascii="Segoe UI" w:hAnsi="Segoe UI" w:cs="Segoe UI"/>
                      <w:noProof/>
                      <w:color w:val="A6A6A6"/>
                      <w:sz w:val="42"/>
                      <w:szCs w:val="42"/>
                    </w:rPr>
                    <w:t>ОЦЕН</w:t>
                  </w:r>
                  <w:r w:rsidR="0069683C">
                    <w:rPr>
                      <w:rFonts w:ascii="Segoe UI" w:hAnsi="Segoe UI" w:cs="Segoe UI"/>
                      <w:noProof/>
                      <w:color w:val="A6A6A6"/>
                      <w:sz w:val="42"/>
                      <w:szCs w:val="42"/>
                    </w:rPr>
                    <w:t xml:space="preserve">ОЧНАЯ </w:t>
                  </w:r>
                </w:p>
                <w:p w:rsidR="009376BD" w:rsidRPr="00432812" w:rsidRDefault="0069683C" w:rsidP="00432812">
                  <w:pPr>
                    <w:spacing w:before="240" w:after="0" w:line="240" w:lineRule="auto"/>
                    <w:jc w:val="center"/>
                    <w:rPr>
                      <w:rFonts w:ascii="Segoe UI" w:hAnsi="Segoe UI" w:cs="Segoe UI"/>
                      <w:noProof/>
                      <w:color w:val="A6A6A6"/>
                      <w:sz w:val="42"/>
                      <w:szCs w:val="42"/>
                    </w:rPr>
                  </w:pPr>
                  <w:r>
                    <w:rPr>
                      <w:rFonts w:ascii="Segoe UI" w:hAnsi="Segoe UI" w:cs="Segoe UI"/>
                      <w:noProof/>
                      <w:color w:val="A6A6A6"/>
                      <w:sz w:val="42"/>
                      <w:szCs w:val="42"/>
                    </w:rPr>
                    <w:t>ДЕЯТЕЛЬНОСТЬ</w:t>
                  </w:r>
                </w:p>
                <w:p w:rsidR="009376BD" w:rsidRPr="00B23482" w:rsidRDefault="009376BD" w:rsidP="00DB33FC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  <w:noProof/>
                      <w:color w:val="A6A6A6"/>
                      <w:sz w:val="16"/>
                      <w:szCs w:val="16"/>
                    </w:rPr>
                  </w:pPr>
                </w:p>
                <w:p w:rsidR="002B136A" w:rsidRPr="002B136A" w:rsidRDefault="002B136A" w:rsidP="002B136A"/>
              </w:txbxContent>
            </v:textbox>
          </v:shape>
        </w:pict>
      </w:r>
      <w:r w:rsidRPr="00224671">
        <w:rPr>
          <w:rFonts w:ascii="Arial Black" w:hAnsi="Arial Black"/>
          <w:noProof/>
          <w:sz w:val="48"/>
          <w:szCs w:val="48"/>
          <w:lang w:eastAsia="ru-RU"/>
        </w:rPr>
        <w:pict>
          <v:rect id="Прямоугольник 4" o:spid="_x0000_s1027" style="position:absolute;margin-left:-36pt;margin-top:4.7pt;width:281.25pt;height:106.5pt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" fillcolor="#bfbfbf" stroked="f" strokeweight="2pt">
            <v:textbox>
              <w:txbxContent>
                <w:p w:rsidR="00505451" w:rsidRDefault="00505451" w:rsidP="009376BD">
                  <w:pPr>
                    <w:spacing w:after="0"/>
                    <w:jc w:val="center"/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>
                    <w:rPr>
                      <w:rFonts w:ascii="Segoe UI" w:hAnsi="Segoe UI" w:cs="Segoe UI"/>
                      <w:sz w:val="28"/>
                      <w:szCs w:val="28"/>
                    </w:rPr>
                    <w:t xml:space="preserve">ПОВЫШЕНИЕ </w:t>
                  </w:r>
                </w:p>
                <w:p w:rsidR="00A5718A" w:rsidRPr="00365375" w:rsidRDefault="00505451" w:rsidP="009376BD">
                  <w:pPr>
                    <w:spacing w:after="0"/>
                    <w:jc w:val="center"/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>
                    <w:rPr>
                      <w:rFonts w:ascii="Segoe UI" w:hAnsi="Segoe UI" w:cs="Segoe UI"/>
                      <w:sz w:val="28"/>
                      <w:szCs w:val="28"/>
                    </w:rPr>
                    <w:t>КВАЛИФИКАЦИИ</w:t>
                  </w:r>
                </w:p>
              </w:txbxContent>
            </v:textbox>
          </v:rect>
        </w:pict>
      </w:r>
      <w:r w:rsidR="00A5718A">
        <w:rPr>
          <w:rFonts w:ascii="Verdana" w:hAnsi="Verdana"/>
          <w:b/>
          <w:sz w:val="28"/>
          <w:szCs w:val="28"/>
        </w:rPr>
        <w:t xml:space="preserve">                      </w:t>
      </w:r>
      <w:r w:rsidR="00515317">
        <w:rPr>
          <w:rFonts w:ascii="Verdana" w:hAnsi="Verdana"/>
          <w:b/>
          <w:sz w:val="28"/>
          <w:szCs w:val="28"/>
        </w:rPr>
        <w:t xml:space="preserve">                           </w:t>
      </w:r>
      <w:r w:rsidR="00A5718A">
        <w:rPr>
          <w:rFonts w:ascii="Verdana" w:hAnsi="Verdana"/>
          <w:b/>
          <w:sz w:val="28"/>
          <w:szCs w:val="28"/>
        </w:rPr>
        <w:t xml:space="preserve">  </w:t>
      </w:r>
      <w:r w:rsidR="00515317">
        <w:rPr>
          <w:rFonts w:ascii="Verdana" w:hAnsi="Verdana"/>
          <w:b/>
          <w:sz w:val="28"/>
          <w:szCs w:val="28"/>
        </w:rPr>
        <w:t xml:space="preserve">   </w:t>
      </w: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Pr="00515317" w:rsidRDefault="002B136A" w:rsidP="002B136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755F1" w:rsidRDefault="004755F1" w:rsidP="004755F1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</w:p>
    <w:p w:rsidR="00586EB3" w:rsidRDefault="00586EB3" w:rsidP="0069683C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</w:p>
    <w:p w:rsidR="00365375" w:rsidRDefault="009376BD" w:rsidP="0069683C">
      <w:pPr>
        <w:spacing w:after="0" w:line="240" w:lineRule="auto"/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</w:rPr>
        <w:t>Цель программы</w:t>
      </w:r>
      <w:r w:rsidR="00DB33FC" w:rsidRPr="006761E3">
        <w:rPr>
          <w:rFonts w:ascii="Segoe UI" w:hAnsi="Segoe UI" w:cs="Segoe UI"/>
          <w:b/>
          <w:noProof/>
          <w:sz w:val="24"/>
          <w:szCs w:val="24"/>
        </w:rPr>
        <w:t>:</w:t>
      </w:r>
      <w:r w:rsidR="00DB33FC" w:rsidRPr="006761E3">
        <w:rPr>
          <w:rFonts w:ascii="Segoe UI" w:hAnsi="Segoe UI" w:cs="Segoe UI"/>
          <w:noProof/>
          <w:sz w:val="24"/>
          <w:szCs w:val="24"/>
        </w:rPr>
        <w:t xml:space="preserve"> </w:t>
      </w:r>
    </w:p>
    <w:p w:rsidR="00586EB3" w:rsidRDefault="00586EB3" w:rsidP="0069683C">
      <w:pPr>
        <w:spacing w:after="0" w:line="240" w:lineRule="auto"/>
        <w:rPr>
          <w:rFonts w:ascii="Segoe UI" w:hAnsi="Segoe UI" w:cs="Segoe UI"/>
          <w:noProof/>
          <w:sz w:val="24"/>
          <w:szCs w:val="24"/>
        </w:rPr>
      </w:pPr>
    </w:p>
    <w:p w:rsidR="00505451" w:rsidRPr="00505451" w:rsidRDefault="00505451" w:rsidP="0069683C">
      <w:pPr>
        <w:spacing w:after="0" w:line="240" w:lineRule="auto"/>
        <w:rPr>
          <w:rFonts w:ascii="Segoe UI" w:hAnsi="Segoe UI" w:cs="Segoe UI"/>
          <w:noProof/>
          <w:sz w:val="24"/>
          <w:szCs w:val="24"/>
        </w:rPr>
      </w:pPr>
      <w:r w:rsidRPr="00505451">
        <w:rPr>
          <w:rFonts w:ascii="Segoe UI" w:hAnsi="Segoe UI" w:cs="Segoe UI"/>
          <w:noProof/>
          <w:sz w:val="24"/>
          <w:szCs w:val="24"/>
        </w:rPr>
        <w:t>Повышение квалификации оценщиков, имеющих соответствующую квалификацию в области оценочной деятельности.</w:t>
      </w:r>
    </w:p>
    <w:p w:rsidR="0069683C" w:rsidRDefault="0069683C" w:rsidP="004755F1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</w:rPr>
      </w:pPr>
    </w:p>
    <w:p w:rsidR="00365375" w:rsidRDefault="009376BD" w:rsidP="0069683C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</w:rPr>
      </w:pPr>
      <w:r w:rsidRPr="009376BD">
        <w:rPr>
          <w:rFonts w:ascii="Segoe UI" w:hAnsi="Segoe UI" w:cs="Segoe UI"/>
          <w:b/>
          <w:noProof/>
          <w:sz w:val="24"/>
          <w:szCs w:val="24"/>
        </w:rPr>
        <w:t xml:space="preserve">Программа </w:t>
      </w:r>
      <w:r w:rsidR="00505451">
        <w:rPr>
          <w:rFonts w:ascii="Segoe UI" w:hAnsi="Segoe UI" w:cs="Segoe UI"/>
          <w:b/>
          <w:noProof/>
          <w:sz w:val="24"/>
          <w:szCs w:val="24"/>
        </w:rPr>
        <w:t>ориентирована</w:t>
      </w:r>
      <w:r w:rsidRPr="009376BD">
        <w:rPr>
          <w:rFonts w:ascii="Segoe UI" w:hAnsi="Segoe UI" w:cs="Segoe UI"/>
          <w:b/>
          <w:noProof/>
          <w:sz w:val="24"/>
          <w:szCs w:val="24"/>
        </w:rPr>
        <w:t>:</w:t>
      </w:r>
      <w:r w:rsidR="00365375">
        <w:rPr>
          <w:rFonts w:ascii="Segoe UI" w:hAnsi="Segoe UI" w:cs="Segoe UI"/>
          <w:b/>
          <w:noProof/>
          <w:sz w:val="24"/>
          <w:szCs w:val="24"/>
        </w:rPr>
        <w:t xml:space="preserve"> </w:t>
      </w:r>
    </w:p>
    <w:p w:rsidR="00586EB3" w:rsidRDefault="00586EB3" w:rsidP="0069683C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</w:p>
    <w:p w:rsidR="00505451" w:rsidRDefault="00505451" w:rsidP="0069683C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proofErr w:type="gramStart"/>
      <w:r w:rsidRPr="00505451">
        <w:rPr>
          <w:rFonts w:ascii="Segoe UI" w:hAnsi="Segoe UI" w:cs="Segoe UI"/>
          <w:noProof/>
          <w:sz w:val="24"/>
          <w:szCs w:val="24"/>
        </w:rPr>
        <w:t>На специалистов-оценщиков, имеющих государственные дипломы о высшем образовании (специальность «Финансы и кредит», специализация «Оценка собственности») или о переподготовке по программе «Оценка стоимости предприятия (бизнеса) «специалистов, занятых в сфере оценочной деятельности на предприятиях, в организациях, учреждениях.</w:t>
      </w:r>
      <w:proofErr w:type="gramEnd"/>
    </w:p>
    <w:p w:rsidR="0069683C" w:rsidRDefault="0069683C" w:rsidP="004755F1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</w:p>
    <w:p w:rsidR="00365375" w:rsidRPr="00365375" w:rsidRDefault="00365375" w:rsidP="0069683C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  <w:r w:rsidRPr="00365375">
        <w:rPr>
          <w:rFonts w:ascii="Segoe UI" w:hAnsi="Segoe UI" w:cs="Segoe UI"/>
          <w:b/>
          <w:noProof/>
          <w:sz w:val="24"/>
          <w:szCs w:val="24"/>
        </w:rPr>
        <w:t>Программа курса:</w:t>
      </w:r>
    </w:p>
    <w:p w:rsidR="00586EB3" w:rsidRDefault="00586EB3" w:rsidP="0069683C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</w:p>
    <w:p w:rsidR="00505451" w:rsidRPr="00505451" w:rsidRDefault="00505451" w:rsidP="0069683C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505451">
        <w:rPr>
          <w:rFonts w:ascii="Segoe UI" w:hAnsi="Segoe UI" w:cs="Segoe UI"/>
          <w:noProof/>
          <w:sz w:val="24"/>
          <w:szCs w:val="24"/>
        </w:rPr>
        <w:t>Программа разработана в соответствии с требованиями к повышению квалификации в области оценочной деятельности, утвержденных Министерством имущественных отношений от 22 мая 2003г. N ЗР-4/10060 и согласованных с Министерством образования и науки РФ.</w:t>
      </w:r>
    </w:p>
    <w:p w:rsidR="00586EB3" w:rsidRDefault="00586EB3" w:rsidP="0069683C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</w:p>
    <w:p w:rsidR="00505451" w:rsidRPr="00586EB3" w:rsidRDefault="00586EB3" w:rsidP="00586EB3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  <w:r w:rsidRPr="00586EB3">
        <w:rPr>
          <w:rFonts w:ascii="Segoe UI" w:hAnsi="Segoe UI" w:cs="Segoe UI"/>
          <w:b/>
          <w:noProof/>
          <w:sz w:val="24"/>
          <w:szCs w:val="24"/>
        </w:rPr>
        <w:t xml:space="preserve">Учебная программа </w:t>
      </w:r>
      <w:r w:rsidR="00505451" w:rsidRPr="00586EB3">
        <w:rPr>
          <w:rFonts w:ascii="Segoe UI" w:hAnsi="Segoe UI" w:cs="Segoe UI"/>
          <w:b/>
          <w:noProof/>
          <w:sz w:val="24"/>
          <w:szCs w:val="24"/>
        </w:rPr>
        <w:t>состоит из двух блоков:</w:t>
      </w:r>
    </w:p>
    <w:p w:rsidR="00586EB3" w:rsidRDefault="00586EB3" w:rsidP="0069683C">
      <w:pPr>
        <w:spacing w:after="0" w:line="240" w:lineRule="auto"/>
        <w:jc w:val="both"/>
        <w:rPr>
          <w:rFonts w:ascii="Segoe UI" w:hAnsi="Segoe UI" w:cs="Segoe UI"/>
          <w:b/>
          <w:noProof/>
          <w:color w:val="76923C" w:themeColor="accent3" w:themeShade="BF"/>
          <w:sz w:val="24"/>
          <w:szCs w:val="24"/>
        </w:rPr>
      </w:pPr>
    </w:p>
    <w:p w:rsidR="004755F1" w:rsidRDefault="00224671" w:rsidP="00E83D61">
      <w:pPr>
        <w:spacing w:after="0" w:line="360" w:lineRule="auto"/>
        <w:jc w:val="both"/>
        <w:rPr>
          <w:rFonts w:ascii="Segoe UI" w:hAnsi="Segoe UI" w:cs="Segoe UI"/>
          <w:b/>
          <w:noProof/>
          <w:color w:val="76923C" w:themeColor="accent3" w:themeShade="BF"/>
          <w:sz w:val="24"/>
          <w:szCs w:val="24"/>
        </w:rPr>
      </w:pPr>
      <w:hyperlink r:id="rId7" w:history="1">
        <w:r w:rsidR="00505451" w:rsidRPr="00505451">
          <w:rPr>
            <w:rFonts w:ascii="Segoe UI" w:hAnsi="Segoe UI" w:cs="Segoe UI"/>
            <w:b/>
            <w:noProof/>
            <w:color w:val="76923C" w:themeColor="accent3" w:themeShade="BF"/>
            <w:sz w:val="24"/>
            <w:szCs w:val="24"/>
          </w:rPr>
          <w:t>В первый блок, включены обязательные дисциплины</w:t>
        </w:r>
      </w:hyperlink>
      <w:r w:rsidR="00586EB3">
        <w:rPr>
          <w:rFonts w:ascii="Segoe UI" w:hAnsi="Segoe UI" w:cs="Segoe UI"/>
          <w:b/>
          <w:noProof/>
          <w:color w:val="76923C" w:themeColor="accent3" w:themeShade="BF"/>
          <w:sz w:val="24"/>
          <w:szCs w:val="24"/>
        </w:rPr>
        <w:t>.</w:t>
      </w:r>
    </w:p>
    <w:p w:rsidR="004E738A" w:rsidRDefault="00224671" w:rsidP="00E83D61">
      <w:pPr>
        <w:spacing w:after="0" w:line="360" w:lineRule="auto"/>
        <w:rPr>
          <w:rFonts w:ascii="Segoe UI" w:hAnsi="Segoe UI" w:cs="Segoe UI"/>
          <w:b/>
          <w:noProof/>
          <w:color w:val="76923C" w:themeColor="accent3" w:themeShade="BF"/>
          <w:sz w:val="24"/>
          <w:szCs w:val="24"/>
        </w:rPr>
      </w:pPr>
      <w:hyperlink r:id="rId8" w:history="1">
        <w:r w:rsidR="004E738A" w:rsidRPr="004E738A">
          <w:rPr>
            <w:rFonts w:ascii="Segoe UI" w:hAnsi="Segoe UI" w:cs="Segoe UI"/>
            <w:b/>
            <w:noProof/>
            <w:color w:val="76923C" w:themeColor="accent3" w:themeShade="BF"/>
            <w:sz w:val="24"/>
            <w:szCs w:val="24"/>
          </w:rPr>
          <w:t>Второй блок состоит из дисциплин по выбору</w:t>
        </w:r>
      </w:hyperlink>
      <w:r w:rsidR="00586EB3">
        <w:rPr>
          <w:rFonts w:ascii="Segoe UI" w:hAnsi="Segoe UI" w:cs="Segoe UI"/>
          <w:b/>
          <w:noProof/>
          <w:color w:val="76923C" w:themeColor="accent3" w:themeShade="BF"/>
          <w:sz w:val="24"/>
          <w:szCs w:val="24"/>
        </w:rPr>
        <w:t>.</w:t>
      </w:r>
    </w:p>
    <w:p w:rsidR="004E738A" w:rsidRPr="0069683C" w:rsidRDefault="004E738A" w:rsidP="00586EB3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69683C">
        <w:rPr>
          <w:rFonts w:ascii="Segoe UI" w:hAnsi="Segoe UI" w:cs="Segoe UI"/>
          <w:noProof/>
          <w:sz w:val="24"/>
          <w:szCs w:val="24"/>
        </w:rPr>
        <w:t>Освоение разделов обязательных учебных дисциплин и дисциплин по выбору завершается итоговым комплексным экзаменом. Занятия проводят высокопрофессиональные преподаватели и практикующие оценщики с большим опытом работа в области оценки стоимости бизнеса, недвижимости, машин, оборудования, транспортных средств, нематериальных активов и интеллектуальной собственности.</w:t>
      </w:r>
    </w:p>
    <w:p w:rsidR="00586EB3" w:rsidRDefault="00586EB3" w:rsidP="004710E1">
      <w:pPr>
        <w:pStyle w:val="3"/>
        <w:spacing w:before="0" w:line="360" w:lineRule="auto"/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</w:pPr>
    </w:p>
    <w:p w:rsidR="004710E1" w:rsidRDefault="000B2ECF" w:rsidP="004710E1">
      <w:pPr>
        <w:pStyle w:val="3"/>
        <w:spacing w:before="0" w:line="360" w:lineRule="auto"/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</w:pPr>
      <w:r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  <w:t>Условия обучения</w:t>
      </w:r>
      <w:r w:rsidR="004710E1" w:rsidRPr="00D5592A"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  <w:t>:</w:t>
      </w:r>
    </w:p>
    <w:p w:rsidR="00586EB3" w:rsidRPr="00586EB3" w:rsidRDefault="00586EB3" w:rsidP="00586EB3"/>
    <w:tbl>
      <w:tblPr>
        <w:tblW w:w="4562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3"/>
        <w:gridCol w:w="6563"/>
      </w:tblGrid>
      <w:tr w:rsidR="000B2ECF" w:rsidRPr="004755F1" w:rsidTr="00AE1967">
        <w:trPr>
          <w:jc w:val="center"/>
        </w:trPr>
        <w:tc>
          <w:tcPr>
            <w:tcW w:w="1633" w:type="pct"/>
          </w:tcPr>
          <w:p w:rsidR="000B2ECF" w:rsidRPr="004755F1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Форма обучения:</w:t>
            </w:r>
          </w:p>
        </w:tc>
        <w:tc>
          <w:tcPr>
            <w:tcW w:w="3367" w:type="pct"/>
          </w:tcPr>
          <w:p w:rsidR="000B2ECF" w:rsidRDefault="000B2ECF" w:rsidP="0069683C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Очная</w:t>
            </w:r>
            <w:r w:rsidR="00F733CB">
              <w:rPr>
                <w:rFonts w:ascii="Segoe UI" w:hAnsi="Segoe UI" w:cs="Segoe UI"/>
                <w:noProof/>
                <w:sz w:val="20"/>
                <w:szCs w:val="20"/>
              </w:rPr>
              <w:t>, с применением дистанционных образовательных технологий</w:t>
            </w:r>
          </w:p>
          <w:p w:rsidR="00586EB3" w:rsidRPr="004755F1" w:rsidRDefault="00586EB3" w:rsidP="0069683C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</w:p>
        </w:tc>
      </w:tr>
      <w:tr w:rsidR="000B2ECF" w:rsidRPr="004755F1" w:rsidTr="00AE1967">
        <w:trPr>
          <w:jc w:val="center"/>
        </w:trPr>
        <w:tc>
          <w:tcPr>
            <w:tcW w:w="1633" w:type="pct"/>
          </w:tcPr>
          <w:p w:rsidR="000B2ECF" w:rsidRPr="004755F1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Продолжительность обучения:</w:t>
            </w:r>
          </w:p>
        </w:tc>
        <w:tc>
          <w:tcPr>
            <w:tcW w:w="3367" w:type="pct"/>
          </w:tcPr>
          <w:p w:rsidR="004755F1" w:rsidRDefault="0069683C" w:rsidP="0069683C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69683C">
              <w:rPr>
                <w:rFonts w:ascii="Segoe UI" w:hAnsi="Segoe UI" w:cs="Segoe UI"/>
                <w:noProof/>
                <w:sz w:val="20"/>
                <w:szCs w:val="20"/>
              </w:rPr>
              <w:t xml:space="preserve">Программа рассчитана на 104 часа. Длительность программы от 10 до 15 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занятий</w:t>
            </w:r>
            <w:r w:rsidRPr="0069683C">
              <w:rPr>
                <w:rFonts w:ascii="Segoe UI" w:hAnsi="Segoe UI" w:cs="Segoe UI"/>
                <w:noProof/>
                <w:sz w:val="20"/>
                <w:szCs w:val="20"/>
              </w:rPr>
              <w:t xml:space="preserve"> зависит от интенсивности занятий</w:t>
            </w:r>
          </w:p>
          <w:p w:rsidR="00586EB3" w:rsidRPr="004755F1" w:rsidRDefault="00586EB3" w:rsidP="0069683C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0"/>
                <w:szCs w:val="20"/>
              </w:rPr>
            </w:pPr>
          </w:p>
        </w:tc>
      </w:tr>
      <w:tr w:rsidR="000B2ECF" w:rsidRPr="004755F1" w:rsidTr="00AE1967">
        <w:trPr>
          <w:jc w:val="center"/>
        </w:trPr>
        <w:tc>
          <w:tcPr>
            <w:tcW w:w="1633" w:type="pct"/>
          </w:tcPr>
          <w:p w:rsidR="000B2ECF" w:rsidRPr="004755F1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Получаемые документы:</w:t>
            </w:r>
          </w:p>
        </w:tc>
        <w:tc>
          <w:tcPr>
            <w:tcW w:w="3367" w:type="pct"/>
          </w:tcPr>
          <w:p w:rsidR="000B2ECF" w:rsidRDefault="0069683C" w:rsidP="00DB1A60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69683C">
              <w:rPr>
                <w:rFonts w:ascii="Segoe UI" w:hAnsi="Segoe UI" w:cs="Segoe UI"/>
                <w:noProof/>
                <w:sz w:val="20"/>
                <w:szCs w:val="20"/>
              </w:rPr>
              <w:t>Удостоверение, которое является документом, подтверждающим повышение квалификации в области оценочной деятельности</w:t>
            </w:r>
            <w:r w:rsidR="000B2ECF" w:rsidRPr="004755F1">
              <w:rPr>
                <w:rFonts w:ascii="Segoe UI" w:hAnsi="Segoe UI" w:cs="Segoe UI"/>
                <w:noProof/>
                <w:sz w:val="20"/>
                <w:szCs w:val="20"/>
              </w:rPr>
              <w:t xml:space="preserve"> </w:t>
            </w:r>
            <w:r w:rsidR="000B2ECF"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Московский финансово-промышленный университет «Синергия»</w:t>
            </w:r>
          </w:p>
          <w:p w:rsidR="00586EB3" w:rsidRPr="004755F1" w:rsidRDefault="00586EB3" w:rsidP="00DB1A60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0"/>
                <w:szCs w:val="20"/>
              </w:rPr>
            </w:pPr>
          </w:p>
        </w:tc>
      </w:tr>
      <w:tr w:rsidR="000B2ECF" w:rsidRPr="004755F1" w:rsidTr="00AE1967">
        <w:trPr>
          <w:jc w:val="center"/>
        </w:trPr>
        <w:tc>
          <w:tcPr>
            <w:tcW w:w="1633" w:type="pct"/>
          </w:tcPr>
          <w:p w:rsidR="000B2ECF" w:rsidRPr="004755F1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Требования к слушателям:</w:t>
            </w:r>
          </w:p>
        </w:tc>
        <w:tc>
          <w:tcPr>
            <w:tcW w:w="3367" w:type="pct"/>
          </w:tcPr>
          <w:p w:rsidR="000B2ECF" w:rsidRDefault="0069683C" w:rsidP="004755F1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69683C">
              <w:rPr>
                <w:rFonts w:ascii="Segoe UI" w:hAnsi="Segoe UI" w:cs="Segoe UI"/>
                <w:noProof/>
                <w:sz w:val="20"/>
                <w:szCs w:val="20"/>
              </w:rPr>
              <w:t>Принимаются слушатели с дипломом о высшем образовании, по специальности «Финансы и кредит», специ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 xml:space="preserve">ализация «Оценка собственности» </w:t>
            </w:r>
            <w:r w:rsidRPr="0069683C">
              <w:rPr>
                <w:rFonts w:ascii="Segoe UI" w:hAnsi="Segoe UI" w:cs="Segoe UI"/>
                <w:noProof/>
                <w:sz w:val="20"/>
                <w:szCs w:val="20"/>
              </w:rPr>
              <w:t>или дипломом профессиональной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 xml:space="preserve"> </w:t>
            </w:r>
            <w:r w:rsidRPr="0069683C">
              <w:rPr>
                <w:rFonts w:ascii="Segoe UI" w:hAnsi="Segoe UI" w:cs="Segoe UI"/>
                <w:noProof/>
                <w:sz w:val="20"/>
                <w:szCs w:val="20"/>
              </w:rPr>
              <w:t>переподготовки по программе «Оценка стоимости предприятия (бизнеса)»</w:t>
            </w:r>
          </w:p>
          <w:p w:rsidR="00586EB3" w:rsidRPr="004755F1" w:rsidRDefault="00586EB3" w:rsidP="004755F1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0"/>
                <w:szCs w:val="20"/>
              </w:rPr>
            </w:pPr>
          </w:p>
        </w:tc>
      </w:tr>
      <w:tr w:rsidR="000B2ECF" w:rsidRPr="004755F1" w:rsidTr="00AE1967">
        <w:trPr>
          <w:trHeight w:val="70"/>
          <w:jc w:val="center"/>
        </w:trPr>
        <w:tc>
          <w:tcPr>
            <w:tcW w:w="1633" w:type="pct"/>
          </w:tcPr>
          <w:p w:rsidR="000B2ECF" w:rsidRPr="004755F1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Стоимость обучения:</w:t>
            </w:r>
          </w:p>
        </w:tc>
        <w:tc>
          <w:tcPr>
            <w:tcW w:w="3367" w:type="pct"/>
          </w:tcPr>
          <w:p w:rsidR="00586EB3" w:rsidRDefault="00181BD6" w:rsidP="00181BD6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181BD6">
              <w:rPr>
                <w:rFonts w:ascii="Segoe UI" w:hAnsi="Segoe UI" w:cs="Segoe UI"/>
                <w:noProof/>
                <w:sz w:val="20"/>
                <w:szCs w:val="20"/>
              </w:rPr>
              <w:t>11 6</w:t>
            </w:r>
            <w:r w:rsidR="0069683C" w:rsidRPr="00181BD6">
              <w:rPr>
                <w:rFonts w:ascii="Segoe UI" w:hAnsi="Segoe UI" w:cs="Segoe UI"/>
                <w:noProof/>
                <w:sz w:val="20"/>
                <w:szCs w:val="20"/>
              </w:rPr>
              <w:t>00 рублей,</w:t>
            </w:r>
            <w:r w:rsidR="0069683C" w:rsidRPr="0069683C">
              <w:rPr>
                <w:rFonts w:ascii="Segoe UI" w:hAnsi="Segoe UI" w:cs="Segoe UI"/>
                <w:noProof/>
                <w:sz w:val="20"/>
                <w:szCs w:val="20"/>
              </w:rPr>
              <w:t xml:space="preserve"> </w:t>
            </w:r>
          </w:p>
          <w:p w:rsidR="00181BD6" w:rsidRDefault="0069683C" w:rsidP="00181BD6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69683C">
              <w:rPr>
                <w:rFonts w:ascii="Segoe UI" w:hAnsi="Segoe UI" w:cs="Segoe UI"/>
                <w:noProof/>
                <w:sz w:val="20"/>
                <w:szCs w:val="20"/>
              </w:rPr>
              <w:t>за весь перио</w:t>
            </w:r>
            <w:r w:rsidR="005F0FA4">
              <w:rPr>
                <w:rFonts w:ascii="Segoe UI" w:hAnsi="Segoe UI" w:cs="Segoe UI"/>
                <w:noProof/>
                <w:sz w:val="20"/>
                <w:szCs w:val="20"/>
              </w:rPr>
              <w:t>д обучения (НДС не облагается)</w:t>
            </w:r>
          </w:p>
          <w:p w:rsidR="00586EB3" w:rsidRPr="004755F1" w:rsidRDefault="00586EB3" w:rsidP="00D23914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0"/>
                <w:szCs w:val="20"/>
              </w:rPr>
            </w:pPr>
          </w:p>
        </w:tc>
      </w:tr>
      <w:tr w:rsidR="000B2ECF" w:rsidRPr="004755F1" w:rsidTr="00AE1967">
        <w:trPr>
          <w:jc w:val="center"/>
        </w:trPr>
        <w:tc>
          <w:tcPr>
            <w:tcW w:w="1633" w:type="pct"/>
          </w:tcPr>
          <w:p w:rsidR="000B2ECF" w:rsidRPr="004755F1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Начало обучения:</w:t>
            </w:r>
          </w:p>
        </w:tc>
        <w:tc>
          <w:tcPr>
            <w:tcW w:w="3367" w:type="pct"/>
          </w:tcPr>
          <w:p w:rsidR="005F0643" w:rsidRPr="004755F1" w:rsidRDefault="005F0643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П</w:t>
            </w:r>
            <w:r w:rsidR="000B2ECF" w:rsidRPr="004755F1">
              <w:rPr>
                <w:rFonts w:ascii="Segoe UI" w:hAnsi="Segoe UI" w:cs="Segoe UI"/>
                <w:noProof/>
                <w:sz w:val="20"/>
                <w:szCs w:val="20"/>
              </w:rPr>
              <w:t xml:space="preserve">о мере комплектации группы. </w:t>
            </w:r>
          </w:p>
          <w:p w:rsidR="001767FA" w:rsidRDefault="000B2ECF" w:rsidP="004755F1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Набор в группы идет каждый день!</w:t>
            </w:r>
          </w:p>
          <w:p w:rsidR="00586EB3" w:rsidRPr="004755F1" w:rsidRDefault="00586EB3" w:rsidP="004755F1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</w:p>
        </w:tc>
      </w:tr>
      <w:tr w:rsidR="000B2ECF" w:rsidRPr="004755F1" w:rsidTr="00AE1967">
        <w:trPr>
          <w:jc w:val="center"/>
        </w:trPr>
        <w:tc>
          <w:tcPr>
            <w:tcW w:w="1633" w:type="pct"/>
          </w:tcPr>
          <w:p w:rsidR="000B2ECF" w:rsidRPr="004755F1" w:rsidRDefault="00F733CB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Адрес</w:t>
            </w:r>
            <w:r w:rsidR="000B2ECF"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3367" w:type="pct"/>
          </w:tcPr>
          <w:p w:rsidR="000B2ECF" w:rsidRPr="004755F1" w:rsidRDefault="005F0643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г. Владимир, ул. Дворянская, д. 27А, кор.7, каб. 31</w:t>
            </w:r>
          </w:p>
          <w:p w:rsidR="00984D90" w:rsidRPr="004755F1" w:rsidRDefault="00984D90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ЧОУ ДПО Учебный центр «Интеллект Ресурс»</w:t>
            </w:r>
          </w:p>
        </w:tc>
      </w:tr>
    </w:tbl>
    <w:p w:rsidR="000B2ECF" w:rsidRDefault="000B2ECF" w:rsidP="00D435AD">
      <w:pPr>
        <w:pStyle w:val="410"/>
        <w:shd w:val="clear" w:color="auto" w:fill="auto"/>
        <w:spacing w:after="0" w:line="240" w:lineRule="auto"/>
        <w:ind w:left="23" w:firstLine="0"/>
        <w:rPr>
          <w:rFonts w:ascii="Segoe UI" w:eastAsia="Calibri" w:hAnsi="Segoe UI" w:cs="Segoe UI"/>
          <w:b/>
          <w:noProof/>
          <w:spacing w:val="0"/>
          <w:sz w:val="20"/>
          <w:szCs w:val="20"/>
        </w:rPr>
      </w:pPr>
    </w:p>
    <w:p w:rsidR="00586EB3" w:rsidRDefault="00586EB3" w:rsidP="004755F1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</w:p>
    <w:p w:rsidR="005F0643" w:rsidRDefault="005F0643" w:rsidP="004755F1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  <w:r w:rsidRPr="005F0643">
        <w:rPr>
          <w:rFonts w:ascii="Segoe UI" w:hAnsi="Segoe UI" w:cs="Segoe UI"/>
          <w:b/>
          <w:noProof/>
          <w:sz w:val="24"/>
          <w:szCs w:val="24"/>
        </w:rPr>
        <w:t>Необходимые документы:</w:t>
      </w:r>
    </w:p>
    <w:p w:rsidR="00DB1A60" w:rsidRPr="00DB1A60" w:rsidRDefault="00DB1A60" w:rsidP="004755F1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</w:rPr>
      </w:pPr>
    </w:p>
    <w:p w:rsidR="004755F1" w:rsidRPr="001D5232" w:rsidRDefault="004755F1" w:rsidP="004755F1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noProof/>
          <w:sz w:val="20"/>
          <w:szCs w:val="20"/>
        </w:rPr>
      </w:pPr>
      <w:r w:rsidRPr="001D5232">
        <w:rPr>
          <w:rFonts w:ascii="Segoe UI" w:hAnsi="Segoe UI" w:cs="Segoe UI"/>
          <w:noProof/>
          <w:sz w:val="20"/>
          <w:szCs w:val="20"/>
        </w:rPr>
        <w:t xml:space="preserve">Копия </w:t>
      </w:r>
      <w:r w:rsidRPr="00DB1A60">
        <w:rPr>
          <w:rFonts w:ascii="Segoe UI" w:hAnsi="Segoe UI" w:cs="Segoe UI"/>
          <w:noProof/>
          <w:sz w:val="20"/>
          <w:szCs w:val="20"/>
        </w:rPr>
        <w:t xml:space="preserve">диплома </w:t>
      </w:r>
      <w:r w:rsidR="0069683C">
        <w:rPr>
          <w:rFonts w:ascii="Segoe UI" w:hAnsi="Segoe UI" w:cs="Segoe UI"/>
          <w:noProof/>
          <w:sz w:val="20"/>
          <w:szCs w:val="20"/>
        </w:rPr>
        <w:t>(о высшем образовании, профессиональной переподготовке)</w:t>
      </w:r>
      <w:r w:rsidRPr="00DB1A60">
        <w:rPr>
          <w:rFonts w:ascii="Segoe UI" w:hAnsi="Segoe UI" w:cs="Segoe UI"/>
          <w:noProof/>
          <w:sz w:val="20"/>
          <w:szCs w:val="20"/>
        </w:rPr>
        <w:t xml:space="preserve"> заверенная у нотариуса.</w:t>
      </w:r>
    </w:p>
    <w:p w:rsidR="004755F1" w:rsidRPr="001D5232" w:rsidRDefault="004755F1" w:rsidP="004755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Segoe UI" w:hAnsi="Segoe UI" w:cs="Segoe UI"/>
          <w:noProof/>
          <w:sz w:val="20"/>
          <w:szCs w:val="20"/>
        </w:rPr>
      </w:pPr>
      <w:r w:rsidRPr="00DB1A60">
        <w:rPr>
          <w:rFonts w:ascii="Segoe UI" w:hAnsi="Segoe UI" w:cs="Segoe UI"/>
          <w:noProof/>
          <w:sz w:val="20"/>
          <w:szCs w:val="20"/>
        </w:rPr>
        <w:t>Копия паспорта.</w:t>
      </w:r>
    </w:p>
    <w:p w:rsidR="004755F1" w:rsidRPr="001D5232" w:rsidRDefault="004755F1" w:rsidP="004755F1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noProof/>
          <w:sz w:val="20"/>
          <w:szCs w:val="20"/>
        </w:rPr>
      </w:pPr>
      <w:r w:rsidRPr="00DB1A60">
        <w:rPr>
          <w:rFonts w:ascii="Segoe UI" w:hAnsi="Segoe UI" w:cs="Segoe UI"/>
          <w:noProof/>
          <w:sz w:val="20"/>
          <w:szCs w:val="20"/>
        </w:rPr>
        <w:t>Две фотографии размером 3*4.</w:t>
      </w:r>
    </w:p>
    <w:p w:rsidR="004755F1" w:rsidRPr="00042B29" w:rsidRDefault="004755F1" w:rsidP="004755F1">
      <w:pPr>
        <w:pStyle w:val="a9"/>
        <w:spacing w:before="0" w:after="0"/>
        <w:jc w:val="both"/>
        <w:rPr>
          <w:rFonts w:ascii="Segoe UI" w:eastAsia="Calibri" w:hAnsi="Segoe UI" w:cs="Segoe UI"/>
          <w:b/>
          <w:noProof/>
          <w:sz w:val="16"/>
          <w:szCs w:val="16"/>
          <w:lang w:eastAsia="en-US"/>
        </w:rPr>
      </w:pPr>
    </w:p>
    <w:p w:rsidR="00586EB3" w:rsidRDefault="00586EB3" w:rsidP="004755F1">
      <w:pPr>
        <w:pStyle w:val="a9"/>
        <w:spacing w:before="0" w:after="0"/>
        <w:jc w:val="both"/>
        <w:rPr>
          <w:rFonts w:ascii="Segoe UI" w:eastAsia="Calibri" w:hAnsi="Segoe UI" w:cs="Segoe UI"/>
          <w:b/>
          <w:noProof/>
          <w:lang w:eastAsia="en-US"/>
        </w:rPr>
      </w:pPr>
    </w:p>
    <w:p w:rsidR="00C61BA4" w:rsidRPr="000F6883" w:rsidRDefault="00C61BA4" w:rsidP="004755F1">
      <w:pPr>
        <w:pStyle w:val="a9"/>
        <w:spacing w:before="0" w:after="0"/>
        <w:jc w:val="both"/>
        <w:rPr>
          <w:rFonts w:ascii="Segoe UI" w:eastAsia="Calibri" w:hAnsi="Segoe UI" w:cs="Segoe UI"/>
          <w:noProof/>
          <w:sz w:val="20"/>
          <w:szCs w:val="20"/>
          <w:lang w:eastAsia="en-US"/>
        </w:rPr>
      </w:pPr>
      <w:r w:rsidRPr="005F0643">
        <w:rPr>
          <w:rFonts w:ascii="Segoe UI" w:eastAsia="Calibri" w:hAnsi="Segoe UI" w:cs="Segoe UI"/>
          <w:b/>
          <w:noProof/>
          <w:lang w:eastAsia="en-US"/>
        </w:rPr>
        <w:t>П</w:t>
      </w:r>
      <w:r w:rsidR="00B723BE">
        <w:rPr>
          <w:rFonts w:ascii="Segoe UI" w:eastAsia="Calibri" w:hAnsi="Segoe UI" w:cs="Segoe UI"/>
          <w:b/>
          <w:noProof/>
          <w:lang w:eastAsia="en-US"/>
        </w:rPr>
        <w:t>одать заявку на обучение и получить п</w:t>
      </w:r>
      <w:r w:rsidRPr="005F0643">
        <w:rPr>
          <w:rFonts w:ascii="Segoe UI" w:eastAsia="Calibri" w:hAnsi="Segoe UI" w:cs="Segoe UI"/>
          <w:b/>
          <w:noProof/>
          <w:lang w:eastAsia="en-US"/>
        </w:rPr>
        <w:t xml:space="preserve">рофессиональную консультацию по </w:t>
      </w:r>
      <w:r w:rsidR="00B723BE">
        <w:rPr>
          <w:rFonts w:ascii="Segoe UI" w:eastAsia="Calibri" w:hAnsi="Segoe UI" w:cs="Segoe UI"/>
          <w:b/>
          <w:noProof/>
          <w:lang w:eastAsia="en-US"/>
        </w:rPr>
        <w:t>программе</w:t>
      </w:r>
      <w:r w:rsidRPr="000F6883">
        <w:rPr>
          <w:rFonts w:ascii="Segoe UI" w:eastAsia="Calibri" w:hAnsi="Segoe UI" w:cs="Segoe UI"/>
          <w:b/>
          <w:noProof/>
          <w:sz w:val="20"/>
          <w:szCs w:val="20"/>
          <w:lang w:eastAsia="en-US"/>
        </w:rPr>
        <w:t xml:space="preserve"> </w:t>
      </w:r>
      <w:r w:rsidRPr="000F6883">
        <w:rPr>
          <w:rFonts w:ascii="Segoe UI" w:eastAsia="Calibri" w:hAnsi="Segoe UI" w:cs="Segoe UI"/>
          <w:noProof/>
          <w:sz w:val="20"/>
          <w:szCs w:val="20"/>
          <w:lang w:eastAsia="en-US"/>
        </w:rPr>
        <w:t xml:space="preserve">Вы </w:t>
      </w:r>
      <w:r w:rsidR="00B723BE">
        <w:rPr>
          <w:rFonts w:ascii="Segoe UI" w:eastAsia="Calibri" w:hAnsi="Segoe UI" w:cs="Segoe UI"/>
          <w:noProof/>
          <w:sz w:val="20"/>
          <w:szCs w:val="20"/>
          <w:lang w:eastAsia="en-US"/>
        </w:rPr>
        <w:t>сможете</w:t>
      </w:r>
      <w:r w:rsidRPr="000F6883">
        <w:rPr>
          <w:rFonts w:ascii="Segoe UI" w:eastAsia="Calibri" w:hAnsi="Segoe UI" w:cs="Segoe UI"/>
          <w:noProof/>
          <w:sz w:val="20"/>
          <w:szCs w:val="20"/>
          <w:lang w:eastAsia="en-US"/>
        </w:rPr>
        <w:t xml:space="preserve"> позвонив по телефону, написав письмо или обратившись в офис</w:t>
      </w:r>
      <w:r w:rsidR="00984D90">
        <w:rPr>
          <w:rFonts w:ascii="Segoe UI" w:eastAsia="Calibri" w:hAnsi="Segoe UI" w:cs="Segoe UI"/>
          <w:noProof/>
          <w:sz w:val="20"/>
          <w:szCs w:val="20"/>
          <w:lang w:eastAsia="en-US"/>
        </w:rPr>
        <w:t xml:space="preserve"> Учебного центра «Интеллект Ресурс»</w:t>
      </w:r>
      <w:r w:rsidRPr="000F6883">
        <w:rPr>
          <w:rFonts w:ascii="Segoe UI" w:eastAsia="Calibri" w:hAnsi="Segoe UI" w:cs="Segoe UI"/>
          <w:noProof/>
          <w:sz w:val="20"/>
          <w:szCs w:val="20"/>
          <w:lang w:eastAsia="en-US"/>
        </w:rPr>
        <w:t>.</w:t>
      </w:r>
    </w:p>
    <w:p w:rsidR="000F6883" w:rsidRPr="004755F1" w:rsidRDefault="000F6883" w:rsidP="00C61BA4">
      <w:pPr>
        <w:spacing w:after="0" w:line="240" w:lineRule="auto"/>
        <w:jc w:val="right"/>
        <w:rPr>
          <w:rFonts w:ascii="Arial Black" w:eastAsia="Times New Roman" w:hAnsi="Arial Black"/>
          <w:b/>
          <w:sz w:val="16"/>
          <w:szCs w:val="16"/>
          <w:lang w:eastAsia="ru-RU"/>
        </w:rPr>
      </w:pPr>
    </w:p>
    <w:p w:rsidR="00586EB3" w:rsidRDefault="00586EB3" w:rsidP="00C61BA4">
      <w:pPr>
        <w:spacing w:after="0" w:line="240" w:lineRule="auto"/>
        <w:jc w:val="right"/>
        <w:rPr>
          <w:rFonts w:ascii="Arial Black" w:eastAsia="Times New Roman" w:hAnsi="Arial Black"/>
          <w:b/>
          <w:sz w:val="24"/>
          <w:szCs w:val="24"/>
          <w:lang w:eastAsia="ru-RU"/>
        </w:rPr>
      </w:pPr>
    </w:p>
    <w:p w:rsidR="00586EB3" w:rsidRDefault="00586EB3" w:rsidP="00C61BA4">
      <w:pPr>
        <w:spacing w:after="0" w:line="240" w:lineRule="auto"/>
        <w:jc w:val="right"/>
        <w:rPr>
          <w:rFonts w:ascii="Arial Black" w:eastAsia="Times New Roman" w:hAnsi="Arial Black"/>
          <w:b/>
          <w:sz w:val="24"/>
          <w:szCs w:val="24"/>
          <w:lang w:eastAsia="ru-RU"/>
        </w:rPr>
      </w:pPr>
    </w:p>
    <w:p w:rsidR="00C61BA4" w:rsidRPr="000F6883" w:rsidRDefault="00C61BA4" w:rsidP="00C61BA4">
      <w:pPr>
        <w:spacing w:after="0" w:line="240" w:lineRule="auto"/>
        <w:jc w:val="right"/>
        <w:rPr>
          <w:rFonts w:ascii="Arial Black" w:eastAsia="Times New Roman" w:hAnsi="Arial Black"/>
          <w:b/>
          <w:sz w:val="24"/>
          <w:szCs w:val="24"/>
          <w:lang w:val="en-US" w:eastAsia="ru-RU"/>
        </w:rPr>
      </w:pPr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Т</w:t>
      </w:r>
      <w:r w:rsidRPr="000F6883">
        <w:rPr>
          <w:rFonts w:ascii="Arial Black" w:eastAsia="Times New Roman" w:hAnsi="Arial Black"/>
          <w:b/>
          <w:sz w:val="24"/>
          <w:szCs w:val="24"/>
          <w:lang w:val="en-US" w:eastAsia="ru-RU"/>
        </w:rPr>
        <w:t xml:space="preserve">. </w:t>
      </w:r>
      <w:r w:rsidR="00B723BE" w:rsidRPr="00AE1967">
        <w:rPr>
          <w:rFonts w:ascii="Arial Black" w:eastAsia="Times New Roman" w:hAnsi="Arial Black"/>
          <w:b/>
          <w:sz w:val="24"/>
          <w:szCs w:val="24"/>
          <w:lang w:val="en-US" w:eastAsia="ru-RU"/>
        </w:rPr>
        <w:t xml:space="preserve">(4922) </w:t>
      </w:r>
      <w:r w:rsidRPr="000F6883">
        <w:rPr>
          <w:rFonts w:ascii="Arial Black" w:eastAsia="Times New Roman" w:hAnsi="Arial Black"/>
          <w:b/>
          <w:sz w:val="24"/>
          <w:szCs w:val="24"/>
          <w:lang w:val="en-US" w:eastAsia="ru-RU"/>
        </w:rPr>
        <w:t xml:space="preserve">46-46-50, +7 (901) 888-66-50  </w:t>
      </w:r>
      <w:proofErr w:type="gramStart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Е</w:t>
      </w:r>
      <w:proofErr w:type="gramEnd"/>
      <w:r w:rsidRPr="000F6883">
        <w:rPr>
          <w:rFonts w:ascii="Arial Black" w:eastAsia="Times New Roman" w:hAnsi="Arial Black"/>
          <w:b/>
          <w:sz w:val="24"/>
          <w:szCs w:val="24"/>
          <w:lang w:val="en-US" w:eastAsia="ru-RU"/>
        </w:rPr>
        <w:t>-mail: intelres@list.ru</w:t>
      </w:r>
    </w:p>
    <w:p w:rsidR="00EE73AD" w:rsidRPr="000F6883" w:rsidRDefault="00EE73AD" w:rsidP="00EE73AD">
      <w:pPr>
        <w:spacing w:after="0" w:line="240" w:lineRule="auto"/>
        <w:jc w:val="right"/>
        <w:rPr>
          <w:rFonts w:ascii="Arial Black" w:eastAsia="Times New Roman" w:hAnsi="Arial Black"/>
          <w:b/>
          <w:sz w:val="24"/>
          <w:szCs w:val="24"/>
          <w:lang w:eastAsia="ru-RU"/>
        </w:rPr>
      </w:pPr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г. Владимир, ул. </w:t>
      </w:r>
      <w:proofErr w:type="gramStart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Дворянская</w:t>
      </w:r>
      <w:proofErr w:type="gramEnd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, д. 27а, кор.7, </w:t>
      </w:r>
      <w:proofErr w:type="spellStart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каб</w:t>
      </w:r>
      <w:proofErr w:type="spellEnd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. </w:t>
      </w:r>
      <w:r w:rsidR="005F0643">
        <w:rPr>
          <w:rFonts w:ascii="Arial Black" w:eastAsia="Times New Roman" w:hAnsi="Arial Black"/>
          <w:b/>
          <w:sz w:val="24"/>
          <w:szCs w:val="24"/>
          <w:lang w:eastAsia="ru-RU"/>
        </w:rPr>
        <w:t>31</w:t>
      </w:r>
    </w:p>
    <w:p w:rsidR="00042B29" w:rsidRDefault="00042B29" w:rsidP="00E80E0C">
      <w:pPr>
        <w:spacing w:after="0" w:line="240" w:lineRule="auto"/>
        <w:jc w:val="center"/>
        <w:rPr>
          <w:rFonts w:ascii="Arial Black" w:hAnsi="Arial Black"/>
          <w:color w:val="006666"/>
          <w:sz w:val="24"/>
          <w:szCs w:val="24"/>
        </w:rPr>
      </w:pPr>
    </w:p>
    <w:p w:rsidR="00586EB3" w:rsidRDefault="00586EB3" w:rsidP="00E80E0C">
      <w:pPr>
        <w:spacing w:after="0" w:line="240" w:lineRule="auto"/>
        <w:jc w:val="center"/>
        <w:rPr>
          <w:rFonts w:ascii="Arial Black" w:hAnsi="Arial Black"/>
          <w:color w:val="006666"/>
          <w:sz w:val="24"/>
          <w:szCs w:val="24"/>
        </w:rPr>
      </w:pPr>
    </w:p>
    <w:p w:rsidR="00586EB3" w:rsidRDefault="00586EB3" w:rsidP="00E80E0C">
      <w:pPr>
        <w:spacing w:after="0" w:line="240" w:lineRule="auto"/>
        <w:jc w:val="center"/>
        <w:rPr>
          <w:rFonts w:ascii="Arial Black" w:hAnsi="Arial Black"/>
          <w:color w:val="006666"/>
          <w:sz w:val="24"/>
          <w:szCs w:val="24"/>
        </w:rPr>
      </w:pPr>
    </w:p>
    <w:p w:rsidR="00224F30" w:rsidRPr="00E80E0C" w:rsidRDefault="00EE73AD" w:rsidP="00E80E0C">
      <w:pPr>
        <w:spacing w:after="0" w:line="240" w:lineRule="auto"/>
        <w:jc w:val="center"/>
        <w:rPr>
          <w:rFonts w:ascii="Arial Black" w:hAnsi="Arial Black"/>
          <w:color w:val="006666"/>
          <w:sz w:val="40"/>
          <w:szCs w:val="40"/>
        </w:rPr>
      </w:pPr>
      <w:r w:rsidRPr="000F6883">
        <w:rPr>
          <w:rFonts w:ascii="Arial Black" w:hAnsi="Arial Black"/>
          <w:color w:val="006666"/>
          <w:sz w:val="24"/>
          <w:szCs w:val="24"/>
        </w:rPr>
        <w:t>Новый взгляд на образование!</w:t>
      </w:r>
    </w:p>
    <w:sectPr w:rsidR="00224F30" w:rsidRPr="00E80E0C" w:rsidSect="000F68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3B8"/>
    <w:multiLevelType w:val="multilevel"/>
    <w:tmpl w:val="7F34667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225D5"/>
    <w:multiLevelType w:val="hybridMultilevel"/>
    <w:tmpl w:val="7034F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F0557"/>
    <w:multiLevelType w:val="hybridMultilevel"/>
    <w:tmpl w:val="07E6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1663"/>
    <w:multiLevelType w:val="multilevel"/>
    <w:tmpl w:val="1D92B6BA"/>
    <w:lvl w:ilvl="0">
      <w:start w:val="1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ind w:left="1590" w:hanging="159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0" w:hanging="15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A45569"/>
    <w:multiLevelType w:val="multilevel"/>
    <w:tmpl w:val="E470212A"/>
    <w:lvl w:ilvl="0">
      <w:start w:val="1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ind w:left="1590" w:hanging="159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0" w:hanging="15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1061C50"/>
    <w:multiLevelType w:val="hybridMultilevel"/>
    <w:tmpl w:val="D5A8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15A0E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1B5363"/>
    <w:multiLevelType w:val="multilevel"/>
    <w:tmpl w:val="7494C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E147915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7A3F3D"/>
    <w:multiLevelType w:val="multilevel"/>
    <w:tmpl w:val="B284EB06"/>
    <w:lvl w:ilvl="0">
      <w:start w:val="1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ind w:left="1590" w:hanging="159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0" w:hanging="15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2B61E46"/>
    <w:multiLevelType w:val="hybridMultilevel"/>
    <w:tmpl w:val="3BDE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D28E6"/>
    <w:multiLevelType w:val="multilevel"/>
    <w:tmpl w:val="71FE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614D5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2C7526"/>
    <w:multiLevelType w:val="multilevel"/>
    <w:tmpl w:val="FC668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E44065F"/>
    <w:multiLevelType w:val="hybridMultilevel"/>
    <w:tmpl w:val="AA8091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E0F95"/>
    <w:multiLevelType w:val="multilevel"/>
    <w:tmpl w:val="CF86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F43B0C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FC3DBE"/>
    <w:multiLevelType w:val="hybridMultilevel"/>
    <w:tmpl w:val="AA8091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95197"/>
    <w:multiLevelType w:val="multilevel"/>
    <w:tmpl w:val="CCE026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711AB7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8A0E00"/>
    <w:multiLevelType w:val="hybridMultilevel"/>
    <w:tmpl w:val="B544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A5F9A"/>
    <w:multiLevelType w:val="multilevel"/>
    <w:tmpl w:val="3DFA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9E2835"/>
    <w:multiLevelType w:val="hybridMultilevel"/>
    <w:tmpl w:val="47CC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71A30"/>
    <w:multiLevelType w:val="hybridMultilevel"/>
    <w:tmpl w:val="D16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4131A"/>
    <w:multiLevelType w:val="multilevel"/>
    <w:tmpl w:val="228E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F56D6A"/>
    <w:multiLevelType w:val="multilevel"/>
    <w:tmpl w:val="BB6A7A2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45592C"/>
    <w:multiLevelType w:val="multilevel"/>
    <w:tmpl w:val="870687E0"/>
    <w:lvl w:ilvl="0">
      <w:start w:val="14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7208652D"/>
    <w:multiLevelType w:val="hybridMultilevel"/>
    <w:tmpl w:val="5584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A2649"/>
    <w:multiLevelType w:val="multilevel"/>
    <w:tmpl w:val="ED84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872911"/>
    <w:multiLevelType w:val="multilevel"/>
    <w:tmpl w:val="74C6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015486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27"/>
  </w:num>
  <w:num w:numId="5">
    <w:abstractNumId w:val="20"/>
  </w:num>
  <w:num w:numId="6">
    <w:abstractNumId w:val="2"/>
  </w:num>
  <w:num w:numId="7">
    <w:abstractNumId w:val="18"/>
  </w:num>
  <w:num w:numId="8">
    <w:abstractNumId w:val="12"/>
  </w:num>
  <w:num w:numId="9">
    <w:abstractNumId w:val="19"/>
  </w:num>
  <w:num w:numId="10">
    <w:abstractNumId w:val="16"/>
  </w:num>
  <w:num w:numId="11">
    <w:abstractNumId w:val="30"/>
  </w:num>
  <w:num w:numId="12">
    <w:abstractNumId w:val="8"/>
  </w:num>
  <w:num w:numId="13">
    <w:abstractNumId w:val="6"/>
  </w:num>
  <w:num w:numId="14">
    <w:abstractNumId w:val="25"/>
  </w:num>
  <w:num w:numId="15">
    <w:abstractNumId w:val="4"/>
  </w:num>
  <w:num w:numId="16">
    <w:abstractNumId w:val="9"/>
  </w:num>
  <w:num w:numId="17">
    <w:abstractNumId w:val="14"/>
  </w:num>
  <w:num w:numId="18">
    <w:abstractNumId w:val="3"/>
  </w:num>
  <w:num w:numId="19">
    <w:abstractNumId w:val="26"/>
  </w:num>
  <w:num w:numId="20">
    <w:abstractNumId w:val="10"/>
  </w:num>
  <w:num w:numId="2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4"/>
  </w:num>
  <w:num w:numId="24">
    <w:abstractNumId w:val="23"/>
  </w:num>
  <w:num w:numId="25">
    <w:abstractNumId w:val="15"/>
  </w:num>
  <w:num w:numId="26">
    <w:abstractNumId w:val="29"/>
  </w:num>
  <w:num w:numId="27">
    <w:abstractNumId w:val="7"/>
  </w:num>
  <w:num w:numId="28">
    <w:abstractNumId w:val="28"/>
  </w:num>
  <w:num w:numId="29">
    <w:abstractNumId w:val="11"/>
  </w:num>
  <w:num w:numId="30">
    <w:abstractNumId w:val="21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28C4"/>
    <w:rsid w:val="00001B9E"/>
    <w:rsid w:val="000219E8"/>
    <w:rsid w:val="00042B29"/>
    <w:rsid w:val="00051997"/>
    <w:rsid w:val="00060A09"/>
    <w:rsid w:val="000679B4"/>
    <w:rsid w:val="000B2ECF"/>
    <w:rsid w:val="000F6883"/>
    <w:rsid w:val="0011285B"/>
    <w:rsid w:val="001247E6"/>
    <w:rsid w:val="00181BD6"/>
    <w:rsid w:val="001A27F8"/>
    <w:rsid w:val="001C166A"/>
    <w:rsid w:val="001E73B5"/>
    <w:rsid w:val="002029A5"/>
    <w:rsid w:val="00213CA7"/>
    <w:rsid w:val="00224671"/>
    <w:rsid w:val="00224F30"/>
    <w:rsid w:val="00243822"/>
    <w:rsid w:val="002B136A"/>
    <w:rsid w:val="002B47E1"/>
    <w:rsid w:val="002E61C5"/>
    <w:rsid w:val="002E7BC3"/>
    <w:rsid w:val="00300DB1"/>
    <w:rsid w:val="003271AC"/>
    <w:rsid w:val="00365375"/>
    <w:rsid w:val="003B3251"/>
    <w:rsid w:val="003C6C83"/>
    <w:rsid w:val="003D7237"/>
    <w:rsid w:val="00432812"/>
    <w:rsid w:val="004710E1"/>
    <w:rsid w:val="004755F1"/>
    <w:rsid w:val="00486E55"/>
    <w:rsid w:val="004A1501"/>
    <w:rsid w:val="004A207D"/>
    <w:rsid w:val="004A6738"/>
    <w:rsid w:val="004E738A"/>
    <w:rsid w:val="005003FD"/>
    <w:rsid w:val="00505451"/>
    <w:rsid w:val="00515317"/>
    <w:rsid w:val="00515922"/>
    <w:rsid w:val="0054745B"/>
    <w:rsid w:val="00586EB3"/>
    <w:rsid w:val="00592CAC"/>
    <w:rsid w:val="005B09A5"/>
    <w:rsid w:val="005B3F90"/>
    <w:rsid w:val="005F0643"/>
    <w:rsid w:val="005F0FA4"/>
    <w:rsid w:val="00613B67"/>
    <w:rsid w:val="006319BA"/>
    <w:rsid w:val="006410C9"/>
    <w:rsid w:val="006761E3"/>
    <w:rsid w:val="00684D12"/>
    <w:rsid w:val="0069683C"/>
    <w:rsid w:val="0071188F"/>
    <w:rsid w:val="00730815"/>
    <w:rsid w:val="00744B81"/>
    <w:rsid w:val="00783816"/>
    <w:rsid w:val="007A15DC"/>
    <w:rsid w:val="007B784B"/>
    <w:rsid w:val="007F78AE"/>
    <w:rsid w:val="008125BB"/>
    <w:rsid w:val="00841B8B"/>
    <w:rsid w:val="00847A30"/>
    <w:rsid w:val="008765CB"/>
    <w:rsid w:val="008E1DFB"/>
    <w:rsid w:val="00910364"/>
    <w:rsid w:val="009376BD"/>
    <w:rsid w:val="0095094D"/>
    <w:rsid w:val="00984D90"/>
    <w:rsid w:val="009D3C0C"/>
    <w:rsid w:val="009D7712"/>
    <w:rsid w:val="009E2E77"/>
    <w:rsid w:val="009F21C5"/>
    <w:rsid w:val="009F2D67"/>
    <w:rsid w:val="00A5718A"/>
    <w:rsid w:val="00A60638"/>
    <w:rsid w:val="00A61679"/>
    <w:rsid w:val="00A850E1"/>
    <w:rsid w:val="00AA6EAF"/>
    <w:rsid w:val="00AB36C9"/>
    <w:rsid w:val="00AE1967"/>
    <w:rsid w:val="00AE36C5"/>
    <w:rsid w:val="00B23482"/>
    <w:rsid w:val="00B27E3D"/>
    <w:rsid w:val="00B723BE"/>
    <w:rsid w:val="00B87011"/>
    <w:rsid w:val="00BA2D91"/>
    <w:rsid w:val="00BA3BCF"/>
    <w:rsid w:val="00C40665"/>
    <w:rsid w:val="00C61BA4"/>
    <w:rsid w:val="00C71DD0"/>
    <w:rsid w:val="00CC72C6"/>
    <w:rsid w:val="00D0345D"/>
    <w:rsid w:val="00D23914"/>
    <w:rsid w:val="00D341DC"/>
    <w:rsid w:val="00D435AD"/>
    <w:rsid w:val="00D5592A"/>
    <w:rsid w:val="00D9170D"/>
    <w:rsid w:val="00DB1A60"/>
    <w:rsid w:val="00DB33FC"/>
    <w:rsid w:val="00DB4415"/>
    <w:rsid w:val="00E16DA5"/>
    <w:rsid w:val="00E65BF4"/>
    <w:rsid w:val="00E80E0C"/>
    <w:rsid w:val="00E83D61"/>
    <w:rsid w:val="00ED0B84"/>
    <w:rsid w:val="00ED7573"/>
    <w:rsid w:val="00ED76D9"/>
    <w:rsid w:val="00EE28C4"/>
    <w:rsid w:val="00EE73AD"/>
    <w:rsid w:val="00EF6D44"/>
    <w:rsid w:val="00F1332E"/>
    <w:rsid w:val="00F30BD9"/>
    <w:rsid w:val="00F429F3"/>
    <w:rsid w:val="00F733CB"/>
    <w:rsid w:val="00F85C20"/>
    <w:rsid w:val="00FB6BAD"/>
    <w:rsid w:val="00FE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6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744B81"/>
    <w:pPr>
      <w:keepNext/>
      <w:spacing w:after="0" w:line="240" w:lineRule="auto"/>
      <w:outlineLvl w:val="6"/>
    </w:pPr>
    <w:rPr>
      <w:rFonts w:ascii="Times New Roman" w:eastAsia="Times New Roman" w:hAnsi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8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28C4"/>
    <w:rPr>
      <w:rFonts w:ascii="Tahoma" w:hAnsi="Tahoma" w:cs="Tahoma"/>
      <w:sz w:val="16"/>
      <w:szCs w:val="16"/>
    </w:rPr>
  </w:style>
  <w:style w:type="character" w:customStyle="1" w:styleId="41">
    <w:name w:val="Основной текст (41)_"/>
    <w:link w:val="410"/>
    <w:rsid w:val="009D7712"/>
    <w:rPr>
      <w:rFonts w:ascii="Tahoma" w:eastAsia="Tahoma" w:hAnsi="Tahoma" w:cs="Tahoma"/>
      <w:spacing w:val="10"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9D7712"/>
    <w:pPr>
      <w:shd w:val="clear" w:color="auto" w:fill="FFFFFF"/>
      <w:spacing w:after="60" w:line="0" w:lineRule="atLeast"/>
      <w:ind w:hanging="360"/>
    </w:pPr>
    <w:rPr>
      <w:rFonts w:ascii="Tahoma" w:eastAsia="Tahoma" w:hAnsi="Tahoma"/>
      <w:spacing w:val="10"/>
      <w:sz w:val="21"/>
      <w:szCs w:val="21"/>
    </w:rPr>
  </w:style>
  <w:style w:type="character" w:customStyle="1" w:styleId="26SegoeUI115pt">
    <w:name w:val="Основной текст (26) + Segoe UI;11;5 pt"/>
    <w:rsid w:val="008125BB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30SegoeUI">
    <w:name w:val="Основной текст (30) + Segoe UI;Полужирный"/>
    <w:rsid w:val="008125BB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Subtitle"/>
    <w:basedOn w:val="a"/>
    <w:link w:val="a6"/>
    <w:qFormat/>
    <w:rsid w:val="008125BB"/>
    <w:pPr>
      <w:autoSpaceDE w:val="0"/>
      <w:autoSpaceDN w:val="0"/>
      <w:adjustRightInd w:val="0"/>
      <w:spacing w:before="720" w:after="240" w:line="240" w:lineRule="auto"/>
      <w:jc w:val="center"/>
    </w:pPr>
    <w:rPr>
      <w:rFonts w:ascii="Arial Black" w:eastAsia="Times New Roman" w:hAnsi="Arial Black"/>
      <w:sz w:val="24"/>
      <w:szCs w:val="18"/>
      <w:lang w:eastAsia="ru-RU"/>
    </w:rPr>
  </w:style>
  <w:style w:type="character" w:customStyle="1" w:styleId="a6">
    <w:name w:val="Подзаголовок Знак"/>
    <w:link w:val="a5"/>
    <w:rsid w:val="008125BB"/>
    <w:rPr>
      <w:rFonts w:ascii="Arial Black" w:eastAsia="Times New Roman" w:hAnsi="Arial Black" w:cs="Arial"/>
      <w:sz w:val="24"/>
      <w:szCs w:val="18"/>
      <w:lang w:eastAsia="ru-RU"/>
    </w:rPr>
  </w:style>
  <w:style w:type="paragraph" w:styleId="31">
    <w:name w:val="Body Text 3"/>
    <w:basedOn w:val="a"/>
    <w:link w:val="32"/>
    <w:rsid w:val="008125B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812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3)_"/>
    <w:link w:val="330"/>
    <w:rsid w:val="00051997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051997"/>
    <w:pPr>
      <w:shd w:val="clear" w:color="auto" w:fill="FFFFFF"/>
      <w:spacing w:before="300" w:after="0" w:line="0" w:lineRule="atLeast"/>
    </w:pPr>
    <w:rPr>
      <w:rFonts w:ascii="Segoe UI" w:eastAsia="Segoe UI" w:hAnsi="Segoe UI"/>
      <w:sz w:val="18"/>
      <w:szCs w:val="18"/>
    </w:rPr>
  </w:style>
  <w:style w:type="character" w:customStyle="1" w:styleId="33ArialUnicodeMS11pt">
    <w:name w:val="Основной текст (33) + Arial Unicode MS;11 pt"/>
    <w:rsid w:val="0005199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List Paragraph"/>
    <w:basedOn w:val="a"/>
    <w:uiPriority w:val="34"/>
    <w:qFormat/>
    <w:rsid w:val="00C40665"/>
    <w:pPr>
      <w:ind w:left="720"/>
      <w:contextualSpacing/>
    </w:pPr>
  </w:style>
  <w:style w:type="character" w:customStyle="1" w:styleId="70">
    <w:name w:val="Заголовок 7 Знак"/>
    <w:link w:val="7"/>
    <w:rsid w:val="00744B81"/>
    <w:rPr>
      <w:rFonts w:ascii="Times New Roman" w:eastAsia="Times New Roman" w:hAnsi="Times New Roman" w:cs="Times New Roman"/>
      <w:b/>
      <w:snapToGrid/>
      <w:sz w:val="18"/>
      <w:szCs w:val="20"/>
      <w:lang w:eastAsia="ru-RU"/>
    </w:rPr>
  </w:style>
  <w:style w:type="character" w:customStyle="1" w:styleId="FontStyle64">
    <w:name w:val="Font Style64"/>
    <w:uiPriority w:val="99"/>
    <w:rsid w:val="00744B81"/>
    <w:rPr>
      <w:rFonts w:ascii="Microsoft Sans Serif" w:hAnsi="Microsoft Sans Serif" w:cs="Microsoft Sans Serif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2B136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E73AD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10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a">
    <w:name w:val="Table Grid"/>
    <w:basedOn w:val="a1"/>
    <w:uiPriority w:val="59"/>
    <w:rsid w:val="00505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3662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-p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-p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AC51C-476C-4B58-986E-DC279572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903645</dc:creator>
  <cp:lastModifiedBy>Tatyana</cp:lastModifiedBy>
  <cp:revision>26</cp:revision>
  <cp:lastPrinted>2016-10-25T10:27:00Z</cp:lastPrinted>
  <dcterms:created xsi:type="dcterms:W3CDTF">2013-11-13T13:09:00Z</dcterms:created>
  <dcterms:modified xsi:type="dcterms:W3CDTF">2017-02-07T11:11:00Z</dcterms:modified>
</cp:coreProperties>
</file>