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D9" w:rsidRDefault="00AF701A" w:rsidP="00EE28C4">
      <w:pPr>
        <w:spacing w:after="0" w:line="240" w:lineRule="auto"/>
        <w:rPr>
          <w:rFonts w:ascii="Arial Black" w:hAnsi="Arial Black"/>
          <w:b/>
          <w:noProof/>
          <w:sz w:val="52"/>
          <w:szCs w:val="52"/>
        </w:rPr>
      </w:pPr>
      <w:r w:rsidRPr="00AF701A">
        <w:rPr>
          <w:rFonts w:ascii="Arial Black" w:hAnsi="Arial Black"/>
          <w:noProof/>
          <w:color w:val="006666"/>
          <w:sz w:val="52"/>
          <w:szCs w:val="52"/>
          <w:lang w:eastAsia="ru-RU"/>
        </w:rPr>
        <w:pict>
          <v:rect id="Прямоугольник 1" o:spid="_x0000_s1026" style="position:absolute;margin-left:245.25pt;margin-top:21.8pt;width:315.75pt;height:106.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" fillcolor="#bfbfbf" stroked="f" strokeweight="2pt"/>
        </w:pict>
      </w:r>
    </w:p>
    <w:p w:rsidR="00EE28C4" w:rsidRPr="00F30BD9" w:rsidRDefault="002B136A" w:rsidP="009376BD">
      <w:pPr>
        <w:spacing w:after="0" w:line="240" w:lineRule="auto"/>
        <w:rPr>
          <w:rFonts w:ascii="Segoe UI" w:hAnsi="Segoe UI" w:cs="Segoe UI"/>
          <w:noProof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77470</wp:posOffset>
            </wp:positionV>
            <wp:extent cx="2968625" cy="835025"/>
            <wp:effectExtent l="19050" t="0" r="3175" b="0"/>
            <wp:wrapThrough wrapText="bothSides">
              <wp:wrapPolygon edited="0">
                <wp:start x="2356" y="0"/>
                <wp:lineTo x="1525" y="493"/>
                <wp:lineTo x="-139" y="5913"/>
                <wp:lineTo x="0" y="15769"/>
                <wp:lineTo x="1525" y="21189"/>
                <wp:lineTo x="1802" y="21189"/>
                <wp:lineTo x="14138" y="21189"/>
                <wp:lineTo x="16356" y="19218"/>
                <wp:lineTo x="16772" y="18233"/>
                <wp:lineTo x="15940" y="15769"/>
                <wp:lineTo x="17188" y="15769"/>
                <wp:lineTo x="21346" y="9856"/>
                <wp:lineTo x="21346" y="7884"/>
                <wp:lineTo x="21623" y="5421"/>
                <wp:lineTo x="21623" y="3942"/>
                <wp:lineTo x="3742" y="0"/>
                <wp:lineTo x="2356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Учебный центр</w:t>
      </w:r>
    </w:p>
    <w:p w:rsidR="00EE28C4" w:rsidRPr="00F30BD9" w:rsidRDefault="00365375" w:rsidP="00365375">
      <w:pPr>
        <w:spacing w:after="0" w:line="240" w:lineRule="auto"/>
        <w:rPr>
          <w:rFonts w:ascii="Arial Black" w:hAnsi="Arial Black"/>
          <w:noProof/>
          <w:sz w:val="52"/>
          <w:szCs w:val="52"/>
        </w:rPr>
      </w:pPr>
      <w:r w:rsidRPr="005003FD">
        <w:rPr>
          <w:rFonts w:ascii="Segoe UI" w:hAnsi="Segoe UI" w:cs="Segoe UI"/>
          <w:noProof/>
          <w:color w:val="A6A6A6"/>
          <w:sz w:val="52"/>
          <w:szCs w:val="52"/>
        </w:rPr>
        <w:t xml:space="preserve">     </w:t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46-46-50</w:t>
      </w:r>
    </w:p>
    <w:p w:rsidR="00EE28C4" w:rsidRPr="00A5718A" w:rsidRDefault="00EE28C4">
      <w:pPr>
        <w:rPr>
          <w:sz w:val="16"/>
          <w:szCs w:val="16"/>
        </w:rPr>
      </w:pPr>
    </w:p>
    <w:p w:rsidR="00EE28C4" w:rsidRDefault="00AF701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5.25pt;margin-top:10.35pt;width:303.75pt;height:100.85pt;z-index:251660800;mso-width-relative:margin;mso-height-relative:margin" stroked="f">
            <v:textbox style="mso-next-textbox:#_x0000_s1030">
              <w:txbxContent>
                <w:p w:rsidR="009376BD" w:rsidRPr="00432812" w:rsidRDefault="005F6853" w:rsidP="00432812">
                  <w:pPr>
                    <w:spacing w:before="240"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</w:pPr>
                  <w:r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  <w:t>ЭКСПЕРТ-АВТОТЕХНИК</w:t>
                  </w:r>
                </w:p>
                <w:p w:rsidR="002B136A" w:rsidRPr="002B136A" w:rsidRDefault="005F6853" w:rsidP="005F6853">
                  <w:pPr>
                    <w:spacing w:after="0" w:line="240" w:lineRule="auto"/>
                    <w:jc w:val="center"/>
                  </w:pPr>
                  <w:r w:rsidRPr="005F6853">
                    <w:rPr>
                      <w:rFonts w:ascii="Segoe UI" w:hAnsi="Segoe UI" w:cs="Segoe UI"/>
                      <w:noProof/>
                      <w:color w:val="A6A6A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Segoe UI" w:hAnsi="Segoe UI" w:cs="Segoe UI"/>
                      <w:noProof/>
                      <w:color w:val="A6A6A6"/>
                      <w:sz w:val="32"/>
                      <w:szCs w:val="32"/>
                    </w:rPr>
                    <w:t>(трасолог)</w:t>
                  </w:r>
                </w:p>
              </w:txbxContent>
            </v:textbox>
          </v:shape>
        </w:pict>
      </w:r>
      <w:r w:rsidRPr="00AF701A">
        <w:rPr>
          <w:rFonts w:ascii="Arial Black" w:hAnsi="Arial Black"/>
          <w:noProof/>
          <w:sz w:val="48"/>
          <w:szCs w:val="48"/>
          <w:lang w:eastAsia="ru-RU"/>
        </w:rPr>
        <w:pict>
          <v:rect id="Прямоугольник 4" o:spid="_x0000_s1027" style="position:absolute;margin-left:-36pt;margin-top:4.7pt;width:281.25pt;height:106.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" fillcolor="#bfbfbf" stroked="f" strokeweight="2pt">
            <v:textbox>
              <w:txbxContent>
                <w:p w:rsidR="00A5718A" w:rsidRPr="00365375" w:rsidRDefault="00A850E1" w:rsidP="009376BD">
                  <w:pPr>
                    <w:spacing w:after="0"/>
                    <w:jc w:val="center"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365375">
                    <w:rPr>
                      <w:rFonts w:ascii="Segoe UI" w:hAnsi="Segoe UI" w:cs="Segoe UI"/>
                      <w:sz w:val="28"/>
                      <w:szCs w:val="28"/>
                    </w:rPr>
                    <w:t>ПРО</w:t>
                  </w:r>
                  <w:r w:rsidR="009376BD" w:rsidRPr="00365375">
                    <w:rPr>
                      <w:rFonts w:ascii="Segoe UI" w:hAnsi="Segoe UI" w:cs="Segoe UI"/>
                      <w:sz w:val="28"/>
                      <w:szCs w:val="28"/>
                    </w:rPr>
                    <w:t>ФЕССИОНАЛЬНАЯ ПЕР</w:t>
                  </w:r>
                  <w:r w:rsidR="00042B29">
                    <w:rPr>
                      <w:rFonts w:ascii="Segoe UI" w:hAnsi="Segoe UI" w:cs="Segoe UI"/>
                      <w:sz w:val="28"/>
                      <w:szCs w:val="28"/>
                    </w:rPr>
                    <w:t>Е</w:t>
                  </w:r>
                  <w:r w:rsidR="009376BD" w:rsidRPr="00365375">
                    <w:rPr>
                      <w:rFonts w:ascii="Segoe UI" w:hAnsi="Segoe UI" w:cs="Segoe UI"/>
                      <w:sz w:val="28"/>
                      <w:szCs w:val="28"/>
                    </w:rPr>
                    <w:t>ПОДГОТОВКА</w:t>
                  </w:r>
                </w:p>
              </w:txbxContent>
            </v:textbox>
          </v:rect>
        </w:pict>
      </w:r>
      <w:r w:rsidR="00A5718A">
        <w:rPr>
          <w:rFonts w:ascii="Verdana" w:hAnsi="Verdana"/>
          <w:b/>
          <w:sz w:val="28"/>
          <w:szCs w:val="28"/>
        </w:rPr>
        <w:t xml:space="preserve">                      </w:t>
      </w:r>
      <w:r w:rsidR="00515317">
        <w:rPr>
          <w:rFonts w:ascii="Verdana" w:hAnsi="Verdana"/>
          <w:b/>
          <w:sz w:val="28"/>
          <w:szCs w:val="28"/>
        </w:rPr>
        <w:t xml:space="preserve">                           </w:t>
      </w:r>
      <w:r w:rsidR="00A5718A">
        <w:rPr>
          <w:rFonts w:ascii="Verdana" w:hAnsi="Verdana"/>
          <w:b/>
          <w:sz w:val="28"/>
          <w:szCs w:val="28"/>
        </w:rPr>
        <w:t xml:space="preserve">  </w:t>
      </w:r>
      <w:r w:rsidR="00515317">
        <w:rPr>
          <w:rFonts w:ascii="Verdana" w:hAnsi="Verdana"/>
          <w:b/>
          <w:sz w:val="28"/>
          <w:szCs w:val="28"/>
        </w:rPr>
        <w:t xml:space="preserve">   </w:t>
      </w: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Pr="00515317" w:rsidRDefault="002B136A" w:rsidP="002B136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755F1" w:rsidRDefault="004755F1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5F6853" w:rsidRPr="001D5232" w:rsidRDefault="005F6853" w:rsidP="005F6853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 xml:space="preserve">Профессиональная перподготовка </w:t>
      </w:r>
      <w:r w:rsidRPr="005F6853">
        <w:rPr>
          <w:rFonts w:ascii="Segoe UI" w:hAnsi="Segoe UI" w:cs="Segoe UI"/>
          <w:bCs/>
          <w:noProof/>
          <w:sz w:val="24"/>
          <w:szCs w:val="24"/>
        </w:rPr>
        <w:t>по программе</w:t>
      </w:r>
      <w:r w:rsidRPr="005F6853">
        <w:rPr>
          <w:rFonts w:ascii="Segoe UI" w:hAnsi="Segoe UI" w:cs="Segoe UI"/>
          <w:b/>
          <w:bCs/>
          <w:noProof/>
          <w:sz w:val="24"/>
          <w:szCs w:val="24"/>
        </w:rPr>
        <w:t xml:space="preserve"> «ЭКСПЕРТИЗА ДОРОЖНО-ТРАНСПОРТНЫХ ПРОИСШЕСТВИЙ»</w:t>
      </w:r>
      <w:r w:rsidRPr="005F6853">
        <w:rPr>
          <w:rFonts w:ascii="Segoe UI" w:hAnsi="Segoe UI" w:cs="Segoe UI"/>
          <w:bCs/>
          <w:noProof/>
          <w:sz w:val="24"/>
          <w:szCs w:val="24"/>
        </w:rPr>
        <w:t>.</w:t>
      </w:r>
      <w:r w:rsidRPr="005F6853">
        <w:rPr>
          <w:rFonts w:ascii="Segoe UI" w:hAnsi="Segoe UI" w:cs="Segoe UI"/>
          <w:b/>
          <w:bCs/>
          <w:noProof/>
          <w:sz w:val="24"/>
          <w:szCs w:val="24"/>
        </w:rPr>
        <w:t> </w:t>
      </w:r>
      <w:r>
        <w:rPr>
          <w:rFonts w:ascii="Segoe UI" w:hAnsi="Segoe UI" w:cs="Segoe UI"/>
          <w:noProof/>
          <w:sz w:val="24"/>
          <w:szCs w:val="24"/>
        </w:rPr>
        <w:t>П</w:t>
      </w:r>
      <w:r w:rsidRPr="005F6853">
        <w:rPr>
          <w:rFonts w:ascii="Segoe UI" w:hAnsi="Segoe UI" w:cs="Segoe UI"/>
          <w:noProof/>
          <w:sz w:val="24"/>
          <w:szCs w:val="24"/>
        </w:rPr>
        <w:t xml:space="preserve">одготовка </w:t>
      </w:r>
      <w:r w:rsidRPr="005F6853">
        <w:rPr>
          <w:rFonts w:ascii="Segoe UI" w:hAnsi="Segoe UI" w:cs="Segoe UI"/>
          <w:b/>
          <w:bCs/>
          <w:noProof/>
          <w:sz w:val="24"/>
          <w:szCs w:val="24"/>
        </w:rPr>
        <w:t>эксперта-автотехника</w:t>
      </w:r>
      <w:r w:rsidRPr="005F6853">
        <w:rPr>
          <w:rFonts w:ascii="Segoe UI" w:hAnsi="Segoe UI" w:cs="Segoe UI"/>
          <w:noProof/>
          <w:sz w:val="24"/>
          <w:szCs w:val="24"/>
        </w:rPr>
        <w:t xml:space="preserve"> в области транспортно-трасологических исследований</w:t>
      </w:r>
      <w:r w:rsidRPr="001D5232">
        <w:rPr>
          <w:rFonts w:ascii="Segoe UI" w:hAnsi="Segoe UI" w:cs="Segoe UI"/>
          <w:noProof/>
          <w:sz w:val="24"/>
          <w:szCs w:val="24"/>
        </w:rPr>
        <w:t>.</w:t>
      </w:r>
    </w:p>
    <w:p w:rsidR="005F6853" w:rsidRDefault="005F6853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365375" w:rsidRDefault="009376BD" w:rsidP="004755F1">
      <w:p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t>Цель программы</w:t>
      </w:r>
      <w:r w:rsidR="00DB33FC" w:rsidRPr="006761E3">
        <w:rPr>
          <w:rFonts w:ascii="Segoe UI" w:hAnsi="Segoe UI" w:cs="Segoe UI"/>
          <w:b/>
          <w:noProof/>
          <w:sz w:val="24"/>
          <w:szCs w:val="24"/>
        </w:rPr>
        <w:t>:</w:t>
      </w:r>
      <w:r w:rsidR="00DB33FC" w:rsidRPr="006761E3">
        <w:rPr>
          <w:rFonts w:ascii="Segoe UI" w:hAnsi="Segoe UI" w:cs="Segoe UI"/>
          <w:noProof/>
          <w:sz w:val="24"/>
          <w:szCs w:val="24"/>
        </w:rPr>
        <w:t xml:space="preserve"> </w:t>
      </w:r>
    </w:p>
    <w:p w:rsidR="004755F1" w:rsidRPr="005F6853" w:rsidRDefault="005F6853" w:rsidP="004755F1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>Подготовка высококвалифицированных и конкурентоспособных специалистов (экспертов-автотехников) для детализации и углубления знаний в области независимой технической экспертизы транспортных средств в сфере транспортно-трасологических исследований.</w:t>
      </w:r>
    </w:p>
    <w:p w:rsidR="005F6853" w:rsidRDefault="005F6853" w:rsidP="004755F1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</w:p>
    <w:p w:rsidR="00365375" w:rsidRDefault="009376BD" w:rsidP="004755F1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  <w:r w:rsidRPr="009376BD">
        <w:rPr>
          <w:rFonts w:ascii="Segoe UI" w:hAnsi="Segoe UI" w:cs="Segoe UI"/>
          <w:b/>
          <w:noProof/>
          <w:sz w:val="24"/>
          <w:szCs w:val="24"/>
        </w:rPr>
        <w:t>Программа позволит Вам:</w:t>
      </w:r>
      <w:r w:rsidR="00365375">
        <w:rPr>
          <w:rFonts w:ascii="Segoe UI" w:hAnsi="Segoe UI" w:cs="Segoe UI"/>
          <w:b/>
          <w:noProof/>
          <w:sz w:val="24"/>
          <w:szCs w:val="24"/>
        </w:rPr>
        <w:t xml:space="preserve"> </w:t>
      </w:r>
    </w:p>
    <w:p w:rsidR="004755F1" w:rsidRPr="005F6853" w:rsidRDefault="005F6853" w:rsidP="004755F1">
      <w:p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>Получить теоретические и практические знания в области транспортно-трасологических исследований. </w:t>
      </w:r>
    </w:p>
    <w:p w:rsidR="005F6853" w:rsidRPr="005F6853" w:rsidRDefault="005F6853" w:rsidP="004755F1">
      <w:pPr>
        <w:spacing w:after="0" w:line="240" w:lineRule="auto"/>
        <w:rPr>
          <w:rFonts w:ascii="Segoe UI" w:hAnsi="Segoe UI" w:cs="Segoe UI"/>
          <w:noProof/>
          <w:sz w:val="24"/>
          <w:szCs w:val="24"/>
        </w:rPr>
      </w:pPr>
    </w:p>
    <w:p w:rsidR="00C446B5" w:rsidRDefault="00365375" w:rsidP="00C446B5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  <w:r w:rsidRPr="00365375">
        <w:rPr>
          <w:rFonts w:ascii="Segoe UI" w:hAnsi="Segoe UI" w:cs="Segoe UI"/>
          <w:b/>
          <w:noProof/>
          <w:sz w:val="24"/>
          <w:szCs w:val="24"/>
        </w:rPr>
        <w:t>Программа курса</w:t>
      </w:r>
      <w:r w:rsidR="005F6853">
        <w:rPr>
          <w:rFonts w:ascii="Segoe UI" w:hAnsi="Segoe UI" w:cs="Segoe UI"/>
          <w:b/>
          <w:noProof/>
          <w:sz w:val="24"/>
          <w:szCs w:val="24"/>
        </w:rPr>
        <w:t xml:space="preserve"> включает в себя</w:t>
      </w:r>
      <w:r w:rsidRPr="00365375">
        <w:rPr>
          <w:rFonts w:ascii="Segoe UI" w:hAnsi="Segoe UI" w:cs="Segoe UI"/>
          <w:b/>
          <w:noProof/>
          <w:sz w:val="24"/>
          <w:szCs w:val="24"/>
        </w:rPr>
        <w:t>:</w:t>
      </w:r>
    </w:p>
    <w:p w:rsidR="005F6853" w:rsidRPr="00C446B5" w:rsidRDefault="005F6853" w:rsidP="00C446B5">
      <w:pPr>
        <w:pStyle w:val="a7"/>
        <w:numPr>
          <w:ilvl w:val="0"/>
          <w:numId w:val="30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C446B5">
        <w:rPr>
          <w:rFonts w:ascii="Segoe UI" w:hAnsi="Segoe UI" w:cs="Segoe UI"/>
          <w:noProof/>
          <w:sz w:val="24"/>
          <w:szCs w:val="24"/>
        </w:rPr>
        <w:t>Теоретические основы автотехнической экспертизы.</w:t>
      </w:r>
    </w:p>
    <w:p w:rsidR="005F6853" w:rsidRPr="005F6853" w:rsidRDefault="005F6853" w:rsidP="005F685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>Системный подход при проведении экспертных исследований и установлении причин ДТП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5F6853" w:rsidRPr="005F6853" w:rsidRDefault="005F6853" w:rsidP="005F685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>Экспертный анализ основных видов ДТП.</w:t>
      </w:r>
    </w:p>
    <w:p w:rsidR="005F6853" w:rsidRPr="005F6853" w:rsidRDefault="005F6853" w:rsidP="005F685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>Транспортно-трасологические исследования механизма ДТП.</w:t>
      </w:r>
    </w:p>
    <w:p w:rsidR="005F6853" w:rsidRPr="005F6853" w:rsidRDefault="005F6853" w:rsidP="005F685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>Технико-диагностические исследования автомобилей-участников ДТП.</w:t>
      </w:r>
    </w:p>
    <w:p w:rsidR="005F6853" w:rsidRPr="005F6853" w:rsidRDefault="005F6853" w:rsidP="005F685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>Формирование и обоснование выводов экспертного исследования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5F6853" w:rsidRPr="005F6853" w:rsidRDefault="005F6853" w:rsidP="005F685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>Информационное обеспечение трасологичесокй экспертизы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5F6853" w:rsidRPr="005F6853" w:rsidRDefault="005F6853" w:rsidP="005F685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>Итоговые мероприятия: Итоговый экзамен и Аттестационно-выпускная работа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5F6853" w:rsidRDefault="005F6853" w:rsidP="005F6853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  <w:r w:rsidRPr="005F6853">
        <w:rPr>
          <w:rFonts w:ascii="Segoe UI" w:hAnsi="Segoe UI" w:cs="Segoe UI"/>
          <w:b/>
          <w:noProof/>
          <w:sz w:val="24"/>
          <w:szCs w:val="24"/>
        </w:rPr>
        <w:t>Преимущества обучения:</w:t>
      </w:r>
    </w:p>
    <w:p w:rsidR="005F6853" w:rsidRPr="005F6853" w:rsidRDefault="005F6853" w:rsidP="005F6853">
      <w:pPr>
        <w:pStyle w:val="a7"/>
        <w:numPr>
          <w:ilvl w:val="0"/>
          <w:numId w:val="33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>Обеспечение всех дисциплин учебными материалами.</w:t>
      </w:r>
    </w:p>
    <w:p w:rsidR="005F6853" w:rsidRPr="005F6853" w:rsidRDefault="00960BAA" w:rsidP="005F6853">
      <w:pPr>
        <w:pStyle w:val="a7"/>
        <w:numPr>
          <w:ilvl w:val="0"/>
          <w:numId w:val="33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П</w:t>
      </w:r>
      <w:r w:rsidR="005F6853" w:rsidRPr="005F6853">
        <w:rPr>
          <w:rFonts w:ascii="Segoe UI" w:hAnsi="Segoe UI" w:cs="Segoe UI"/>
          <w:noProof/>
          <w:sz w:val="24"/>
          <w:szCs w:val="24"/>
        </w:rPr>
        <w:t>рактические занятия с использованием специализированных программных продуктов.</w:t>
      </w:r>
    </w:p>
    <w:p w:rsidR="00960BAA" w:rsidRDefault="00960BAA" w:rsidP="00960BAA">
      <w:pPr>
        <w:pStyle w:val="a7"/>
        <w:numPr>
          <w:ilvl w:val="0"/>
          <w:numId w:val="33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П</w:t>
      </w:r>
      <w:r w:rsidR="005F6853" w:rsidRPr="005F6853">
        <w:rPr>
          <w:rFonts w:ascii="Segoe UI" w:hAnsi="Segoe UI" w:cs="Segoe UI"/>
          <w:noProof/>
          <w:sz w:val="24"/>
          <w:szCs w:val="24"/>
        </w:rPr>
        <w:t>рактические занятия с реконструкцией ДТП. </w:t>
      </w:r>
    </w:p>
    <w:p w:rsidR="00960BAA" w:rsidRPr="005F6853" w:rsidRDefault="00960BAA" w:rsidP="00960BAA">
      <w:pPr>
        <w:pStyle w:val="a7"/>
        <w:numPr>
          <w:ilvl w:val="0"/>
          <w:numId w:val="33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5F6853">
        <w:rPr>
          <w:rFonts w:ascii="Segoe UI" w:hAnsi="Segoe UI" w:cs="Segoe UI"/>
          <w:noProof/>
          <w:sz w:val="24"/>
          <w:szCs w:val="24"/>
        </w:rPr>
        <w:t xml:space="preserve">По итогам обучения </w:t>
      </w:r>
      <w:r>
        <w:rPr>
          <w:rFonts w:ascii="Segoe UI" w:hAnsi="Segoe UI" w:cs="Segoe UI"/>
          <w:noProof/>
          <w:sz w:val="24"/>
          <w:szCs w:val="24"/>
        </w:rPr>
        <w:t>–</w:t>
      </w:r>
      <w:r w:rsidRPr="005F6853">
        <w:rPr>
          <w:rFonts w:ascii="Segoe UI" w:hAnsi="Segoe UI" w:cs="Segoe UI"/>
          <w:noProof/>
          <w:sz w:val="24"/>
          <w:szCs w:val="24"/>
        </w:rPr>
        <w:t xml:space="preserve"> диплом о профессиональной переподготовке.</w:t>
      </w:r>
    </w:p>
    <w:p w:rsidR="005F6853" w:rsidRPr="005F6853" w:rsidRDefault="00960BAA" w:rsidP="005F6853">
      <w:pPr>
        <w:pStyle w:val="a7"/>
        <w:numPr>
          <w:ilvl w:val="0"/>
          <w:numId w:val="33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М</w:t>
      </w:r>
      <w:r w:rsidR="005F6853" w:rsidRPr="005F6853">
        <w:rPr>
          <w:rFonts w:ascii="Segoe UI" w:hAnsi="Segoe UI" w:cs="Segoe UI"/>
          <w:noProof/>
          <w:sz w:val="24"/>
          <w:szCs w:val="24"/>
        </w:rPr>
        <w:t>етодическая поддержка выпускников после окончания обучения.</w:t>
      </w:r>
    </w:p>
    <w:p w:rsidR="004755F1" w:rsidRPr="004755F1" w:rsidRDefault="004755F1" w:rsidP="004755F1">
      <w:pPr>
        <w:spacing w:after="0" w:line="240" w:lineRule="auto"/>
        <w:jc w:val="both"/>
        <w:rPr>
          <w:rFonts w:ascii="Segoe UI" w:hAnsi="Segoe UI" w:cs="Segoe UI"/>
          <w:b/>
          <w:noProof/>
          <w:color w:val="76923C" w:themeColor="accent3" w:themeShade="BF"/>
          <w:sz w:val="16"/>
          <w:szCs w:val="16"/>
        </w:rPr>
      </w:pPr>
    </w:p>
    <w:p w:rsidR="004755F1" w:rsidRPr="004755F1" w:rsidRDefault="004755F1" w:rsidP="00365375">
      <w:pPr>
        <w:spacing w:after="0" w:line="240" w:lineRule="auto"/>
        <w:jc w:val="both"/>
        <w:rPr>
          <w:rFonts w:ascii="Segoe UI" w:hAnsi="Segoe UI" w:cs="Segoe UI"/>
          <w:noProof/>
          <w:sz w:val="16"/>
          <w:szCs w:val="16"/>
        </w:rPr>
      </w:pPr>
    </w:p>
    <w:p w:rsidR="004710E1" w:rsidRPr="00D5592A" w:rsidRDefault="000B2ECF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</w:pPr>
      <w:r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Условия обучения</w:t>
      </w:r>
      <w:r w:rsidR="004710E1" w:rsidRPr="00D5592A"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:</w:t>
      </w:r>
    </w:p>
    <w:tbl>
      <w:tblPr>
        <w:tblW w:w="4562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3"/>
        <w:gridCol w:w="6563"/>
      </w:tblGrid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Форма обучения:</w:t>
            </w:r>
          </w:p>
        </w:tc>
        <w:tc>
          <w:tcPr>
            <w:tcW w:w="3367" w:type="pct"/>
          </w:tcPr>
          <w:p w:rsidR="000B2ECF" w:rsidRPr="004755F1" w:rsidRDefault="000B2ECF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Очная</w:t>
            </w:r>
            <w:r w:rsidR="00960BAA">
              <w:rPr>
                <w:rFonts w:ascii="Segoe UI" w:hAnsi="Segoe UI" w:cs="Segoe UI"/>
                <w:noProof/>
                <w:sz w:val="20"/>
                <w:szCs w:val="20"/>
              </w:rPr>
              <w:t>-заочная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, без отрыва от производства (работы)</w:t>
            </w:r>
            <w:r w:rsidR="00960BAA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Продолжительность обучения:</w:t>
            </w:r>
          </w:p>
        </w:tc>
        <w:tc>
          <w:tcPr>
            <w:tcW w:w="3367" w:type="pct"/>
          </w:tcPr>
          <w:p w:rsidR="004755F1" w:rsidRPr="004755F1" w:rsidRDefault="004755F1" w:rsidP="00960BAA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1D5232">
              <w:rPr>
                <w:rFonts w:ascii="Segoe UI" w:hAnsi="Segoe UI" w:cs="Segoe UI"/>
                <w:noProof/>
                <w:sz w:val="20"/>
                <w:szCs w:val="20"/>
              </w:rPr>
              <w:t>Программа рассчитана на </w:t>
            </w:r>
            <w:r w:rsidR="00960BAA">
              <w:rPr>
                <w:rFonts w:ascii="Segoe UI" w:hAnsi="Segoe UI" w:cs="Segoe UI"/>
                <w:noProof/>
                <w:sz w:val="20"/>
                <w:szCs w:val="20"/>
              </w:rPr>
              <w:t>250</w:t>
            </w:r>
            <w:r w:rsidRPr="001D5232">
              <w:rPr>
                <w:rFonts w:ascii="Segoe UI" w:hAnsi="Segoe UI" w:cs="Segoe UI"/>
                <w:noProof/>
                <w:sz w:val="20"/>
                <w:szCs w:val="20"/>
              </w:rPr>
              <w:t xml:space="preserve"> часов.</w:t>
            </w:r>
            <w:r w:rsidR="00DB1A60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Pr="001D5232">
              <w:rPr>
                <w:rFonts w:ascii="Segoe UI" w:hAnsi="Segoe UI" w:cs="Segoe UI"/>
                <w:noProof/>
                <w:sz w:val="20"/>
                <w:szCs w:val="20"/>
              </w:rPr>
              <w:t xml:space="preserve">Длительность программы </w:t>
            </w:r>
            <w:r w:rsidR="00960BAA">
              <w:rPr>
                <w:rFonts w:ascii="Segoe UI" w:hAnsi="Segoe UI" w:cs="Segoe UI"/>
                <w:noProof/>
                <w:sz w:val="20"/>
                <w:szCs w:val="20"/>
              </w:rPr>
              <w:t>3 месяца</w:t>
            </w:r>
            <w:proofErr w:type="gramStart"/>
            <w:r w:rsidR="00960BAA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  <w:proofErr w:type="gramEnd"/>
            <w:r w:rsidRPr="001D5232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="00960BAA">
              <w:t>Очная сессия в течение 4-7 дней</w:t>
            </w:r>
            <w:r w:rsidR="00960BAA" w:rsidRPr="001D5232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="00960BAA">
              <w:rPr>
                <w:rFonts w:ascii="Segoe UI" w:hAnsi="Segoe UI" w:cs="Segoe UI"/>
                <w:noProof/>
                <w:sz w:val="20"/>
                <w:szCs w:val="20"/>
              </w:rPr>
              <w:t>(</w:t>
            </w:r>
            <w:r w:rsidR="00960BAA" w:rsidRPr="001D5232">
              <w:rPr>
                <w:rFonts w:ascii="Segoe UI" w:hAnsi="Segoe UI" w:cs="Segoe UI"/>
                <w:noProof/>
                <w:sz w:val="20"/>
                <w:szCs w:val="20"/>
              </w:rPr>
              <w:t>в зависимости от интенсивности обучения</w:t>
            </w:r>
            <w:r w:rsidR="00960BAA">
              <w:rPr>
                <w:rFonts w:ascii="Segoe UI" w:hAnsi="Segoe UI" w:cs="Segoe UI"/>
                <w:noProof/>
                <w:sz w:val="20"/>
                <w:szCs w:val="20"/>
              </w:rPr>
              <w:t>)</w:t>
            </w:r>
            <w:r w:rsidR="00960BAA">
              <w:t>, в дневное время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  <w:r w:rsidR="00DB1A60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Получаемые документы:</w:t>
            </w:r>
          </w:p>
        </w:tc>
        <w:tc>
          <w:tcPr>
            <w:tcW w:w="3367" w:type="pct"/>
          </w:tcPr>
          <w:p w:rsidR="000B2ECF" w:rsidRPr="004755F1" w:rsidRDefault="000B2ECF" w:rsidP="00960BAA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Диплом установленного образца по программе профессиональной переподготовки</w:t>
            </w:r>
            <w:r w:rsidR="004755F1"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="004755F1" w:rsidRPr="001D5232">
              <w:rPr>
                <w:rFonts w:ascii="Segoe UI" w:hAnsi="Segoe UI" w:cs="Segoe UI"/>
                <w:noProof/>
                <w:sz w:val="20"/>
                <w:szCs w:val="20"/>
              </w:rPr>
              <w:t>"</w:t>
            </w:r>
            <w:r w:rsidR="00960BAA">
              <w:rPr>
                <w:rFonts w:ascii="Segoe UI" w:hAnsi="Segoe UI" w:cs="Segoe UI"/>
                <w:noProof/>
                <w:sz w:val="20"/>
                <w:szCs w:val="20"/>
              </w:rPr>
              <w:t>Экспертиза дорожно-транспортных происшествий</w:t>
            </w:r>
            <w:r w:rsidR="004755F1" w:rsidRPr="001D5232">
              <w:rPr>
                <w:rFonts w:ascii="Segoe UI" w:hAnsi="Segoe UI" w:cs="Segoe UI"/>
                <w:noProof/>
                <w:sz w:val="20"/>
                <w:szCs w:val="20"/>
              </w:rPr>
              <w:t>"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="00960BAA">
              <w:rPr>
                <w:b/>
              </w:rPr>
              <w:t>НОЧУВО</w:t>
            </w:r>
            <w:r w:rsidR="00960BAA" w:rsidRPr="00A471D3">
              <w:rPr>
                <w:b/>
              </w:rPr>
              <w:t xml:space="preserve"> «Московский финансово-промышленный университет «Синергия»</w:t>
            </w:r>
            <w:r w:rsidR="00C75978">
              <w:rPr>
                <w:b/>
              </w:rPr>
              <w:t>.</w:t>
            </w: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Требования к слушателям:</w:t>
            </w:r>
          </w:p>
        </w:tc>
        <w:tc>
          <w:tcPr>
            <w:tcW w:w="3367" w:type="pct"/>
          </w:tcPr>
          <w:p w:rsidR="000B2ECF" w:rsidRDefault="000B2ECF" w:rsidP="004755F1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Принимаются слушатели с законченным высшим (по любой специальности) образованием</w:t>
            </w:r>
            <w:r w:rsidR="00960BAA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  <w:p w:rsidR="00C75978" w:rsidRPr="004755F1" w:rsidRDefault="00C75978" w:rsidP="00C446B5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!</w:t>
            </w:r>
            <w:r w:rsidRPr="00C7597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Обращаем Ваше внимание, что на программе легче и эффективнее обуча</w:t>
            </w:r>
            <w:r w:rsidR="00C446B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ют</w:t>
            </w:r>
            <w:r w:rsidRPr="00C7597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ся слушател</w:t>
            </w:r>
            <w:r w:rsidR="00C446B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и</w:t>
            </w:r>
            <w:r w:rsidRPr="00C7597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 xml:space="preserve"> с базовым техническим (автодорожным) высшим образованием или выпускник</w:t>
            </w:r>
            <w:r w:rsidR="00C446B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и</w:t>
            </w:r>
            <w:r w:rsidRPr="00C7597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 xml:space="preserve"> программы</w:t>
            </w:r>
            <w:r w:rsidR="00C446B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 xml:space="preserve"> профессиональной переподготовки</w:t>
            </w:r>
            <w:r w:rsidRPr="00C7597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 xml:space="preserve"> "Независимая техническая экспертиза транспортных средств".</w:t>
            </w:r>
          </w:p>
        </w:tc>
      </w:tr>
      <w:tr w:rsidR="000B2ECF" w:rsidRPr="004755F1" w:rsidTr="00AE1967">
        <w:trPr>
          <w:trHeight w:val="70"/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Стоимость обучения:</w:t>
            </w:r>
          </w:p>
        </w:tc>
        <w:tc>
          <w:tcPr>
            <w:tcW w:w="3367" w:type="pct"/>
          </w:tcPr>
          <w:p w:rsidR="000B2ECF" w:rsidRPr="004755F1" w:rsidRDefault="000B2ECF" w:rsidP="00C75978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Очно</w:t>
            </w:r>
            <w:r w:rsidR="00C75978">
              <w:rPr>
                <w:rFonts w:ascii="Segoe UI" w:hAnsi="Segoe UI" w:cs="Segoe UI"/>
                <w:noProof/>
                <w:sz w:val="20"/>
                <w:szCs w:val="20"/>
              </w:rPr>
              <w:t>-заочное</w:t>
            </w:r>
            <w:r w:rsidR="004755F1"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обучение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- </w:t>
            </w:r>
            <w:r w:rsidR="00C75978">
              <w:rPr>
                <w:rFonts w:ascii="Segoe UI" w:hAnsi="Segoe UI" w:cs="Segoe UI"/>
                <w:b/>
                <w:noProof/>
                <w:sz w:val="20"/>
                <w:szCs w:val="20"/>
              </w:rPr>
              <w:t>28</w:t>
            </w: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 xml:space="preserve"> 000 рублей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за весь период обучения (НДС не облагается)</w:t>
            </w:r>
            <w:r w:rsidR="005F0643" w:rsidRPr="004755F1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  <w:r w:rsidR="00DB1A60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br/>
              <w:t>Возможна поэтапная оплата.</w:t>
            </w:r>
            <w:r w:rsidR="00DB1A60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Предусмотрены скидки</w:t>
            </w:r>
            <w:r w:rsidR="005F0643"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от 5 до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10%</w:t>
            </w: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Начало обучения:</w:t>
            </w:r>
          </w:p>
        </w:tc>
        <w:tc>
          <w:tcPr>
            <w:tcW w:w="3367" w:type="pct"/>
          </w:tcPr>
          <w:p w:rsidR="005F0643" w:rsidRPr="004755F1" w:rsidRDefault="005F0643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П</w:t>
            </w:r>
            <w:r w:rsidR="000B2ECF"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о мере комплектации группы. </w:t>
            </w:r>
          </w:p>
          <w:p w:rsidR="001767FA" w:rsidRPr="004755F1" w:rsidRDefault="000B2ECF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Набор в группы идет каждый день!</w:t>
            </w: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Занятия проходят по адресу:</w:t>
            </w:r>
          </w:p>
        </w:tc>
        <w:tc>
          <w:tcPr>
            <w:tcW w:w="3367" w:type="pct"/>
          </w:tcPr>
          <w:p w:rsidR="000B2ECF" w:rsidRPr="004755F1" w:rsidRDefault="005F0643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г. Владимир, ул. Дворянская, д. 27А, кор.7, каб. 31</w:t>
            </w:r>
            <w:r w:rsidR="00C75978">
              <w:rPr>
                <w:rFonts w:ascii="Segoe UI" w:hAnsi="Segoe UI" w:cs="Segoe UI"/>
                <w:noProof/>
                <w:sz w:val="20"/>
                <w:szCs w:val="20"/>
              </w:rPr>
              <w:t>А,</w:t>
            </w:r>
          </w:p>
          <w:p w:rsidR="00984D90" w:rsidRPr="004755F1" w:rsidRDefault="00984D90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ЧОУ ДПО Учебный центр «Интеллект Ресурс»</w:t>
            </w:r>
          </w:p>
        </w:tc>
      </w:tr>
    </w:tbl>
    <w:p w:rsidR="000B2ECF" w:rsidRDefault="000B2ECF" w:rsidP="00D435AD">
      <w:pPr>
        <w:pStyle w:val="410"/>
        <w:shd w:val="clear" w:color="auto" w:fill="auto"/>
        <w:spacing w:after="0" w:line="240" w:lineRule="auto"/>
        <w:ind w:left="23" w:firstLine="0"/>
        <w:rPr>
          <w:rFonts w:ascii="Segoe UI" w:eastAsia="Calibri" w:hAnsi="Segoe UI" w:cs="Segoe UI"/>
          <w:b/>
          <w:noProof/>
          <w:spacing w:val="0"/>
          <w:sz w:val="20"/>
          <w:szCs w:val="20"/>
        </w:rPr>
      </w:pPr>
    </w:p>
    <w:p w:rsidR="00C446B5" w:rsidRDefault="00C446B5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5F0643" w:rsidRDefault="00C446B5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t>Д</w:t>
      </w:r>
      <w:r w:rsidR="005F0643" w:rsidRPr="005F0643">
        <w:rPr>
          <w:rFonts w:ascii="Segoe UI" w:hAnsi="Segoe UI" w:cs="Segoe UI"/>
          <w:b/>
          <w:noProof/>
          <w:sz w:val="24"/>
          <w:szCs w:val="24"/>
        </w:rPr>
        <w:t>окументы</w:t>
      </w:r>
      <w:r>
        <w:rPr>
          <w:rFonts w:ascii="Segoe UI" w:hAnsi="Segoe UI" w:cs="Segoe UI"/>
          <w:b/>
          <w:noProof/>
          <w:sz w:val="24"/>
          <w:szCs w:val="24"/>
        </w:rPr>
        <w:t xml:space="preserve"> необходимые для зачисления</w:t>
      </w:r>
      <w:r w:rsidR="005F0643" w:rsidRPr="005F0643">
        <w:rPr>
          <w:rFonts w:ascii="Segoe UI" w:hAnsi="Segoe UI" w:cs="Segoe UI"/>
          <w:b/>
          <w:noProof/>
          <w:sz w:val="24"/>
          <w:szCs w:val="24"/>
        </w:rPr>
        <w:t>:</w:t>
      </w:r>
    </w:p>
    <w:p w:rsidR="00DB1A60" w:rsidRPr="00DB1A60" w:rsidRDefault="00DB1A60" w:rsidP="004755F1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</w:rPr>
      </w:pPr>
    </w:p>
    <w:p w:rsidR="00C75978" w:rsidRDefault="00C75978" w:rsidP="004755F1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>Заявление.</w:t>
      </w:r>
    </w:p>
    <w:p w:rsidR="00C75978" w:rsidRDefault="00C75978" w:rsidP="004755F1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>Договор.</w:t>
      </w:r>
    </w:p>
    <w:p w:rsidR="004755F1" w:rsidRPr="001D5232" w:rsidRDefault="004755F1" w:rsidP="004755F1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noProof/>
          <w:sz w:val="20"/>
          <w:szCs w:val="20"/>
        </w:rPr>
      </w:pPr>
      <w:r w:rsidRPr="001D5232">
        <w:rPr>
          <w:rFonts w:ascii="Segoe UI" w:hAnsi="Segoe UI" w:cs="Segoe UI"/>
          <w:noProof/>
          <w:sz w:val="20"/>
          <w:szCs w:val="20"/>
        </w:rPr>
        <w:t xml:space="preserve">Копия </w:t>
      </w:r>
      <w:r w:rsidRPr="00DB1A60">
        <w:rPr>
          <w:rFonts w:ascii="Segoe UI" w:hAnsi="Segoe UI" w:cs="Segoe UI"/>
          <w:noProof/>
          <w:sz w:val="20"/>
          <w:szCs w:val="20"/>
        </w:rPr>
        <w:t>диплома о высшем образовании, заверенная у нотариуса.</w:t>
      </w:r>
    </w:p>
    <w:p w:rsidR="004755F1" w:rsidRPr="001D5232" w:rsidRDefault="004755F1" w:rsidP="004755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0"/>
          <w:szCs w:val="20"/>
        </w:rPr>
      </w:pPr>
      <w:r w:rsidRPr="00DB1A60">
        <w:rPr>
          <w:rFonts w:ascii="Segoe UI" w:hAnsi="Segoe UI" w:cs="Segoe UI"/>
          <w:noProof/>
          <w:sz w:val="20"/>
          <w:szCs w:val="20"/>
        </w:rPr>
        <w:t>Копия паспорта.</w:t>
      </w:r>
    </w:p>
    <w:p w:rsidR="004755F1" w:rsidRPr="001D5232" w:rsidRDefault="00C75978" w:rsidP="004755F1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>Одна</w:t>
      </w:r>
      <w:r w:rsidR="004755F1" w:rsidRPr="00DB1A60">
        <w:rPr>
          <w:rFonts w:ascii="Segoe UI" w:hAnsi="Segoe UI" w:cs="Segoe UI"/>
          <w:noProof/>
          <w:sz w:val="20"/>
          <w:szCs w:val="20"/>
        </w:rPr>
        <w:t xml:space="preserve"> фотографи</w:t>
      </w:r>
      <w:r>
        <w:rPr>
          <w:rFonts w:ascii="Segoe UI" w:hAnsi="Segoe UI" w:cs="Segoe UI"/>
          <w:noProof/>
          <w:sz w:val="20"/>
          <w:szCs w:val="20"/>
        </w:rPr>
        <w:t>я</w:t>
      </w:r>
      <w:r w:rsidR="004755F1" w:rsidRPr="00DB1A60">
        <w:rPr>
          <w:rFonts w:ascii="Segoe UI" w:hAnsi="Segoe UI" w:cs="Segoe UI"/>
          <w:noProof/>
          <w:sz w:val="20"/>
          <w:szCs w:val="20"/>
        </w:rPr>
        <w:t xml:space="preserve"> размером 3*4.</w:t>
      </w:r>
    </w:p>
    <w:p w:rsidR="004755F1" w:rsidRPr="00042B29" w:rsidRDefault="004755F1" w:rsidP="004755F1">
      <w:pPr>
        <w:pStyle w:val="a9"/>
        <w:spacing w:before="0" w:after="0"/>
        <w:jc w:val="both"/>
        <w:rPr>
          <w:rFonts w:ascii="Segoe UI" w:eastAsia="Calibri" w:hAnsi="Segoe UI" w:cs="Segoe UI"/>
          <w:b/>
          <w:noProof/>
          <w:sz w:val="16"/>
          <w:szCs w:val="16"/>
          <w:lang w:eastAsia="en-US"/>
        </w:rPr>
      </w:pPr>
    </w:p>
    <w:p w:rsidR="00C61BA4" w:rsidRPr="000F6883" w:rsidRDefault="00C61BA4" w:rsidP="004755F1">
      <w:pPr>
        <w:pStyle w:val="a9"/>
        <w:spacing w:before="0" w:after="0"/>
        <w:jc w:val="both"/>
        <w:rPr>
          <w:rFonts w:ascii="Segoe UI" w:eastAsia="Calibri" w:hAnsi="Segoe UI" w:cs="Segoe UI"/>
          <w:noProof/>
          <w:sz w:val="20"/>
          <w:szCs w:val="20"/>
          <w:lang w:eastAsia="en-US"/>
        </w:rPr>
      </w:pPr>
      <w:r w:rsidRPr="005F0643">
        <w:rPr>
          <w:rFonts w:ascii="Segoe UI" w:eastAsia="Calibri" w:hAnsi="Segoe UI" w:cs="Segoe UI"/>
          <w:b/>
          <w:noProof/>
          <w:lang w:eastAsia="en-US"/>
        </w:rPr>
        <w:t>П</w:t>
      </w:r>
      <w:r w:rsidR="00B723BE">
        <w:rPr>
          <w:rFonts w:ascii="Segoe UI" w:eastAsia="Calibri" w:hAnsi="Segoe UI" w:cs="Segoe UI"/>
          <w:b/>
          <w:noProof/>
          <w:lang w:eastAsia="en-US"/>
        </w:rPr>
        <w:t>одать заявку на обучение и получить п</w:t>
      </w:r>
      <w:r w:rsidRPr="005F0643">
        <w:rPr>
          <w:rFonts w:ascii="Segoe UI" w:eastAsia="Calibri" w:hAnsi="Segoe UI" w:cs="Segoe UI"/>
          <w:b/>
          <w:noProof/>
          <w:lang w:eastAsia="en-US"/>
        </w:rPr>
        <w:t xml:space="preserve">рофессиональную консультацию по </w:t>
      </w:r>
      <w:r w:rsidR="00B723BE">
        <w:rPr>
          <w:rFonts w:ascii="Segoe UI" w:eastAsia="Calibri" w:hAnsi="Segoe UI" w:cs="Segoe UI"/>
          <w:b/>
          <w:noProof/>
          <w:lang w:eastAsia="en-US"/>
        </w:rPr>
        <w:t>программе</w:t>
      </w:r>
      <w:r w:rsidRPr="000F6883">
        <w:rPr>
          <w:rFonts w:ascii="Segoe UI" w:eastAsia="Calibri" w:hAnsi="Segoe UI" w:cs="Segoe UI"/>
          <w:b/>
          <w:noProof/>
          <w:sz w:val="20"/>
          <w:szCs w:val="20"/>
          <w:lang w:eastAsia="en-US"/>
        </w:rPr>
        <w:t xml:space="preserve"> 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Вы </w:t>
      </w:r>
      <w:r w:rsidR="00B723BE">
        <w:rPr>
          <w:rFonts w:ascii="Segoe UI" w:eastAsia="Calibri" w:hAnsi="Segoe UI" w:cs="Segoe UI"/>
          <w:noProof/>
          <w:sz w:val="20"/>
          <w:szCs w:val="20"/>
          <w:lang w:eastAsia="en-US"/>
        </w:rPr>
        <w:t>сможете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 позвонив по телефону, написав письмо или обратившись в офис</w:t>
      </w:r>
      <w:r w:rsidR="00984D90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 Учебного центра «Интеллект Ресурс»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>.</w:t>
      </w:r>
    </w:p>
    <w:p w:rsidR="00C75978" w:rsidRDefault="00C75978" w:rsidP="00C75978">
      <w:pPr>
        <w:spacing w:before="100" w:beforeAutospacing="1" w:after="100" w:afterAutospacing="1" w:line="240" w:lineRule="auto"/>
        <w:ind w:left="720"/>
      </w:pPr>
    </w:p>
    <w:p w:rsidR="000F6883" w:rsidRPr="004755F1" w:rsidRDefault="000F6883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16"/>
          <w:szCs w:val="16"/>
          <w:lang w:eastAsia="ru-RU"/>
        </w:rPr>
      </w:pPr>
    </w:p>
    <w:p w:rsidR="00C75978" w:rsidRDefault="00C75978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eastAsia="ru-RU"/>
        </w:rPr>
      </w:pPr>
    </w:p>
    <w:p w:rsidR="00C61BA4" w:rsidRPr="000F6883" w:rsidRDefault="00C61BA4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val="en-US" w:eastAsia="ru-RU"/>
        </w:rPr>
      </w:pPr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Т</w:t>
      </w:r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. </w:t>
      </w:r>
      <w:r w:rsidR="00B723BE" w:rsidRPr="00AE1967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(4922) </w:t>
      </w:r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46-46-50, +7 (901) 888-66-50  </w:t>
      </w:r>
      <w:proofErr w:type="gram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Е</w:t>
      </w:r>
      <w:proofErr w:type="gramEnd"/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>-mail: intelres@list.ru</w:t>
      </w:r>
    </w:p>
    <w:p w:rsidR="00EE73AD" w:rsidRPr="000F6883" w:rsidRDefault="00EE73AD" w:rsidP="00EE73AD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eastAsia="ru-RU"/>
        </w:rPr>
      </w:pPr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г. Владимир, ул. </w:t>
      </w:r>
      <w:proofErr w:type="gram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Дворянская</w:t>
      </w:r>
      <w:proofErr w:type="gram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, д. 27а, кор.7, </w:t>
      </w:r>
      <w:proofErr w:type="spell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каб</w:t>
      </w:r>
      <w:proofErr w:type="spell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. </w:t>
      </w:r>
      <w:r w:rsidR="005F0643">
        <w:rPr>
          <w:rFonts w:ascii="Arial Black" w:eastAsia="Times New Roman" w:hAnsi="Arial Black"/>
          <w:b/>
          <w:sz w:val="24"/>
          <w:szCs w:val="24"/>
          <w:lang w:eastAsia="ru-RU"/>
        </w:rPr>
        <w:t>31</w:t>
      </w:r>
    </w:p>
    <w:p w:rsidR="00042B29" w:rsidRDefault="00042B29" w:rsidP="00E80E0C">
      <w:pPr>
        <w:spacing w:after="0" w:line="240" w:lineRule="auto"/>
        <w:jc w:val="center"/>
        <w:rPr>
          <w:rFonts w:ascii="Arial Black" w:hAnsi="Arial Black"/>
          <w:color w:val="006666"/>
          <w:sz w:val="24"/>
          <w:szCs w:val="24"/>
        </w:rPr>
      </w:pPr>
    </w:p>
    <w:p w:rsidR="00224F30" w:rsidRPr="00E80E0C" w:rsidRDefault="00EE73AD" w:rsidP="00E80E0C">
      <w:pPr>
        <w:spacing w:after="0" w:line="240" w:lineRule="auto"/>
        <w:jc w:val="center"/>
        <w:rPr>
          <w:rFonts w:ascii="Arial Black" w:hAnsi="Arial Black"/>
          <w:color w:val="006666"/>
          <w:sz w:val="40"/>
          <w:szCs w:val="40"/>
        </w:rPr>
      </w:pPr>
      <w:r w:rsidRPr="000F6883">
        <w:rPr>
          <w:rFonts w:ascii="Arial Black" w:hAnsi="Arial Black"/>
          <w:color w:val="006666"/>
          <w:sz w:val="24"/>
          <w:szCs w:val="24"/>
        </w:rPr>
        <w:t>Новый взгляд на образование!</w:t>
      </w:r>
    </w:p>
    <w:sectPr w:rsidR="00224F30" w:rsidRPr="00E80E0C" w:rsidSect="000F68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3B8"/>
    <w:multiLevelType w:val="multilevel"/>
    <w:tmpl w:val="7F34667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225D5"/>
    <w:multiLevelType w:val="hybridMultilevel"/>
    <w:tmpl w:val="7034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0557"/>
    <w:multiLevelType w:val="hybridMultilevel"/>
    <w:tmpl w:val="07E6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663"/>
    <w:multiLevelType w:val="multilevel"/>
    <w:tmpl w:val="1D92B6B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A45569"/>
    <w:multiLevelType w:val="multilevel"/>
    <w:tmpl w:val="E470212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061C50"/>
    <w:multiLevelType w:val="hybridMultilevel"/>
    <w:tmpl w:val="D5A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5A0E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B5363"/>
    <w:multiLevelType w:val="multilevel"/>
    <w:tmpl w:val="7494C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14791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A3F3D"/>
    <w:multiLevelType w:val="multilevel"/>
    <w:tmpl w:val="B284EB06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2B61E46"/>
    <w:multiLevelType w:val="hybridMultilevel"/>
    <w:tmpl w:val="3BDE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28E6"/>
    <w:multiLevelType w:val="multilevel"/>
    <w:tmpl w:val="71FE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614D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4065F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E0F95"/>
    <w:multiLevelType w:val="multilevel"/>
    <w:tmpl w:val="CF8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26A70"/>
    <w:multiLevelType w:val="multilevel"/>
    <w:tmpl w:val="282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43B0C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FC3DBE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95197"/>
    <w:multiLevelType w:val="multilevel"/>
    <w:tmpl w:val="CCE026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711AB7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A0E00"/>
    <w:multiLevelType w:val="hybridMultilevel"/>
    <w:tmpl w:val="B54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8419F"/>
    <w:multiLevelType w:val="hybridMultilevel"/>
    <w:tmpl w:val="6F96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721D0"/>
    <w:multiLevelType w:val="multilevel"/>
    <w:tmpl w:val="AE98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E2835"/>
    <w:multiLevelType w:val="hybridMultilevel"/>
    <w:tmpl w:val="47CC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71A30"/>
    <w:multiLevelType w:val="hybridMultilevel"/>
    <w:tmpl w:val="D16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131A"/>
    <w:multiLevelType w:val="multilevel"/>
    <w:tmpl w:val="228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56D6A"/>
    <w:multiLevelType w:val="multilevel"/>
    <w:tmpl w:val="BB6A7A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45592C"/>
    <w:multiLevelType w:val="multilevel"/>
    <w:tmpl w:val="870687E0"/>
    <w:lvl w:ilvl="0">
      <w:start w:val="14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7208652D"/>
    <w:multiLevelType w:val="hybridMultilevel"/>
    <w:tmpl w:val="5584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A2649"/>
    <w:multiLevelType w:val="multilevel"/>
    <w:tmpl w:val="ED8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872911"/>
    <w:multiLevelType w:val="multilevel"/>
    <w:tmpl w:val="74C6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8E2542"/>
    <w:multiLevelType w:val="multilevel"/>
    <w:tmpl w:val="14ECF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A015486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28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9"/>
  </w:num>
  <w:num w:numId="10">
    <w:abstractNumId w:val="16"/>
  </w:num>
  <w:num w:numId="11">
    <w:abstractNumId w:val="32"/>
  </w:num>
  <w:num w:numId="12">
    <w:abstractNumId w:val="8"/>
  </w:num>
  <w:num w:numId="13">
    <w:abstractNumId w:val="6"/>
  </w:num>
  <w:num w:numId="14">
    <w:abstractNumId w:val="26"/>
  </w:num>
  <w:num w:numId="15">
    <w:abstractNumId w:val="4"/>
  </w:num>
  <w:num w:numId="16">
    <w:abstractNumId w:val="9"/>
  </w:num>
  <w:num w:numId="17">
    <w:abstractNumId w:val="13"/>
  </w:num>
  <w:num w:numId="18">
    <w:abstractNumId w:val="3"/>
  </w:num>
  <w:num w:numId="19">
    <w:abstractNumId w:val="27"/>
  </w:num>
  <w:num w:numId="20">
    <w:abstractNumId w:val="10"/>
  </w:num>
  <w:num w:numId="2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24"/>
  </w:num>
  <w:num w:numId="25">
    <w:abstractNumId w:val="14"/>
  </w:num>
  <w:num w:numId="26">
    <w:abstractNumId w:val="30"/>
  </w:num>
  <w:num w:numId="27">
    <w:abstractNumId w:val="7"/>
  </w:num>
  <w:num w:numId="28">
    <w:abstractNumId w:val="29"/>
  </w:num>
  <w:num w:numId="29">
    <w:abstractNumId w:val="11"/>
  </w:num>
  <w:num w:numId="30">
    <w:abstractNumId w:val="31"/>
  </w:num>
  <w:num w:numId="31">
    <w:abstractNumId w:val="22"/>
  </w:num>
  <w:num w:numId="32">
    <w:abstractNumId w:val="1"/>
  </w:num>
  <w:num w:numId="33">
    <w:abstractNumId w:val="21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C4"/>
    <w:rsid w:val="00001B9E"/>
    <w:rsid w:val="000219E8"/>
    <w:rsid w:val="00042B29"/>
    <w:rsid w:val="00051997"/>
    <w:rsid w:val="00060A09"/>
    <w:rsid w:val="000679B4"/>
    <w:rsid w:val="000B2ECF"/>
    <w:rsid w:val="000F6883"/>
    <w:rsid w:val="001247E6"/>
    <w:rsid w:val="001A27F8"/>
    <w:rsid w:val="001C166A"/>
    <w:rsid w:val="001E73B5"/>
    <w:rsid w:val="00213CA7"/>
    <w:rsid w:val="00224F30"/>
    <w:rsid w:val="00243822"/>
    <w:rsid w:val="002B136A"/>
    <w:rsid w:val="002B47E1"/>
    <w:rsid w:val="002E61C5"/>
    <w:rsid w:val="002E7BC3"/>
    <w:rsid w:val="00300DB1"/>
    <w:rsid w:val="003271AC"/>
    <w:rsid w:val="00365375"/>
    <w:rsid w:val="003B3251"/>
    <w:rsid w:val="003C6C83"/>
    <w:rsid w:val="003D7237"/>
    <w:rsid w:val="00432812"/>
    <w:rsid w:val="004710E1"/>
    <w:rsid w:val="004755F1"/>
    <w:rsid w:val="00486E55"/>
    <w:rsid w:val="004A1501"/>
    <w:rsid w:val="004A207D"/>
    <w:rsid w:val="004A6738"/>
    <w:rsid w:val="005003FD"/>
    <w:rsid w:val="00515317"/>
    <w:rsid w:val="0054745B"/>
    <w:rsid w:val="005B09A5"/>
    <w:rsid w:val="005B3F90"/>
    <w:rsid w:val="005F0643"/>
    <w:rsid w:val="005F6853"/>
    <w:rsid w:val="00613B67"/>
    <w:rsid w:val="006319BA"/>
    <w:rsid w:val="006410C9"/>
    <w:rsid w:val="006761E3"/>
    <w:rsid w:val="00684D12"/>
    <w:rsid w:val="0071188F"/>
    <w:rsid w:val="00744B81"/>
    <w:rsid w:val="00783816"/>
    <w:rsid w:val="007A15DC"/>
    <w:rsid w:val="007B784B"/>
    <w:rsid w:val="007F78AE"/>
    <w:rsid w:val="008125BB"/>
    <w:rsid w:val="00841B8B"/>
    <w:rsid w:val="00847A30"/>
    <w:rsid w:val="008765CB"/>
    <w:rsid w:val="008E1DFB"/>
    <w:rsid w:val="00910364"/>
    <w:rsid w:val="009376BD"/>
    <w:rsid w:val="0095094D"/>
    <w:rsid w:val="00960BAA"/>
    <w:rsid w:val="00984D90"/>
    <w:rsid w:val="009D3C0C"/>
    <w:rsid w:val="009D7712"/>
    <w:rsid w:val="009E2E77"/>
    <w:rsid w:val="009F2D67"/>
    <w:rsid w:val="00A5718A"/>
    <w:rsid w:val="00A60638"/>
    <w:rsid w:val="00A61679"/>
    <w:rsid w:val="00A850E1"/>
    <w:rsid w:val="00AA6EAF"/>
    <w:rsid w:val="00AE1967"/>
    <w:rsid w:val="00AE36C5"/>
    <w:rsid w:val="00AF701A"/>
    <w:rsid w:val="00B23482"/>
    <w:rsid w:val="00B27E3D"/>
    <w:rsid w:val="00B723BE"/>
    <w:rsid w:val="00B87011"/>
    <w:rsid w:val="00BA2D91"/>
    <w:rsid w:val="00BA3BCF"/>
    <w:rsid w:val="00C40665"/>
    <w:rsid w:val="00C446B5"/>
    <w:rsid w:val="00C61BA4"/>
    <w:rsid w:val="00C75978"/>
    <w:rsid w:val="00CC72C6"/>
    <w:rsid w:val="00D0345D"/>
    <w:rsid w:val="00D435AD"/>
    <w:rsid w:val="00D5592A"/>
    <w:rsid w:val="00D9170D"/>
    <w:rsid w:val="00DB1A60"/>
    <w:rsid w:val="00DB33FC"/>
    <w:rsid w:val="00DB4415"/>
    <w:rsid w:val="00E16DA5"/>
    <w:rsid w:val="00E65BF4"/>
    <w:rsid w:val="00E80E0C"/>
    <w:rsid w:val="00ED0B84"/>
    <w:rsid w:val="00ED7573"/>
    <w:rsid w:val="00ED76D9"/>
    <w:rsid w:val="00EE28C4"/>
    <w:rsid w:val="00EE73AD"/>
    <w:rsid w:val="00F1332E"/>
    <w:rsid w:val="00F30BD9"/>
    <w:rsid w:val="00F429F3"/>
    <w:rsid w:val="00FB6BAD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44B81"/>
    <w:pPr>
      <w:keepNext/>
      <w:spacing w:after="0" w:line="240" w:lineRule="auto"/>
      <w:outlineLvl w:val="6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28C4"/>
    <w:rPr>
      <w:rFonts w:ascii="Tahoma" w:hAnsi="Tahoma" w:cs="Tahoma"/>
      <w:sz w:val="16"/>
      <w:szCs w:val="16"/>
    </w:rPr>
  </w:style>
  <w:style w:type="character" w:customStyle="1" w:styleId="41">
    <w:name w:val="Основной текст (41)_"/>
    <w:link w:val="410"/>
    <w:rsid w:val="009D7712"/>
    <w:rPr>
      <w:rFonts w:ascii="Tahoma" w:eastAsia="Tahoma" w:hAnsi="Tahoma" w:cs="Tahoma"/>
      <w:spacing w:val="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9D7712"/>
    <w:pPr>
      <w:shd w:val="clear" w:color="auto" w:fill="FFFFFF"/>
      <w:spacing w:after="60" w:line="0" w:lineRule="atLeast"/>
      <w:ind w:hanging="360"/>
    </w:pPr>
    <w:rPr>
      <w:rFonts w:ascii="Tahoma" w:eastAsia="Tahoma" w:hAnsi="Tahoma"/>
      <w:spacing w:val="10"/>
      <w:sz w:val="21"/>
      <w:szCs w:val="21"/>
    </w:rPr>
  </w:style>
  <w:style w:type="character" w:customStyle="1" w:styleId="26SegoeUI115pt">
    <w:name w:val="Основной текст (26) + Segoe UI;11;5 pt"/>
    <w:rsid w:val="008125BB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30SegoeUI">
    <w:name w:val="Основной текст (30) + Segoe UI;Полужирный"/>
    <w:rsid w:val="008125BB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Subtitle"/>
    <w:basedOn w:val="a"/>
    <w:link w:val="a6"/>
    <w:qFormat/>
    <w:rsid w:val="008125BB"/>
    <w:pPr>
      <w:autoSpaceDE w:val="0"/>
      <w:autoSpaceDN w:val="0"/>
      <w:adjustRightInd w:val="0"/>
      <w:spacing w:before="720" w:after="240" w:line="240" w:lineRule="auto"/>
      <w:jc w:val="center"/>
    </w:pPr>
    <w:rPr>
      <w:rFonts w:ascii="Arial Black" w:eastAsia="Times New Roman" w:hAnsi="Arial Black"/>
      <w:sz w:val="24"/>
      <w:szCs w:val="18"/>
      <w:lang w:eastAsia="ru-RU"/>
    </w:rPr>
  </w:style>
  <w:style w:type="character" w:customStyle="1" w:styleId="a6">
    <w:name w:val="Подзаголовок Знак"/>
    <w:link w:val="a5"/>
    <w:rsid w:val="008125BB"/>
    <w:rPr>
      <w:rFonts w:ascii="Arial Black" w:eastAsia="Times New Roman" w:hAnsi="Arial Black" w:cs="Arial"/>
      <w:sz w:val="24"/>
      <w:szCs w:val="18"/>
      <w:lang w:eastAsia="ru-RU"/>
    </w:rPr>
  </w:style>
  <w:style w:type="paragraph" w:styleId="31">
    <w:name w:val="Body Text 3"/>
    <w:basedOn w:val="a"/>
    <w:link w:val="32"/>
    <w:rsid w:val="008125B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81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3)_"/>
    <w:link w:val="330"/>
    <w:rsid w:val="0005199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051997"/>
    <w:pPr>
      <w:shd w:val="clear" w:color="auto" w:fill="FFFFFF"/>
      <w:spacing w:before="300" w:after="0" w:line="0" w:lineRule="atLeast"/>
    </w:pPr>
    <w:rPr>
      <w:rFonts w:ascii="Segoe UI" w:eastAsia="Segoe UI" w:hAnsi="Segoe UI"/>
      <w:sz w:val="18"/>
      <w:szCs w:val="18"/>
    </w:rPr>
  </w:style>
  <w:style w:type="character" w:customStyle="1" w:styleId="33ArialUnicodeMS11pt">
    <w:name w:val="Основной текст (33) + Arial Unicode MS;11 pt"/>
    <w:rsid w:val="0005199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C40665"/>
    <w:pPr>
      <w:ind w:left="720"/>
      <w:contextualSpacing/>
    </w:pPr>
  </w:style>
  <w:style w:type="character" w:customStyle="1" w:styleId="70">
    <w:name w:val="Заголовок 7 Знак"/>
    <w:link w:val="7"/>
    <w:rsid w:val="00744B81"/>
    <w:rPr>
      <w:rFonts w:ascii="Times New Roman" w:eastAsia="Times New Roman" w:hAnsi="Times New Roman" w:cs="Times New Roman"/>
      <w:b/>
      <w:snapToGrid/>
      <w:sz w:val="18"/>
      <w:szCs w:val="20"/>
      <w:lang w:eastAsia="ru-RU"/>
    </w:rPr>
  </w:style>
  <w:style w:type="character" w:customStyle="1" w:styleId="FontStyle64">
    <w:name w:val="Font Style64"/>
    <w:uiPriority w:val="99"/>
    <w:rsid w:val="00744B81"/>
    <w:rPr>
      <w:rFonts w:ascii="Microsoft Sans Serif" w:hAnsi="Microsoft Sans Serif" w:cs="Microsoft Sans Serif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2B136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E73A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0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5F6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A2261-5AD2-447C-A830-41D803A7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903645</dc:creator>
  <cp:lastModifiedBy>Tatyana</cp:lastModifiedBy>
  <cp:revision>21</cp:revision>
  <cp:lastPrinted>2015-10-01T12:46:00Z</cp:lastPrinted>
  <dcterms:created xsi:type="dcterms:W3CDTF">2013-11-13T13:09:00Z</dcterms:created>
  <dcterms:modified xsi:type="dcterms:W3CDTF">2016-07-14T12:12:00Z</dcterms:modified>
</cp:coreProperties>
</file>